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45" w:rsidRPr="002975AE" w:rsidRDefault="00BE54BB" w:rsidP="002975AE">
      <w:pPr>
        <w:pStyle w:val="a4"/>
        <w:rPr>
          <w:rFonts w:ascii="Times New Roman" w:hAnsi="Times New Roman" w:cs="Times New Roman"/>
          <w:b/>
        </w:rPr>
      </w:pPr>
      <w:r>
        <w:rPr>
          <w:rFonts w:ascii="Times New Roman" w:hAnsi="Times New Roman" w:cs="Times New Roman"/>
          <w:b/>
        </w:rPr>
        <w:t>«</w:t>
      </w:r>
      <w:r w:rsidR="00EF5045" w:rsidRPr="002975AE">
        <w:rPr>
          <w:rFonts w:ascii="Times New Roman" w:hAnsi="Times New Roman" w:cs="Times New Roman"/>
          <w:b/>
        </w:rPr>
        <w:t>ПРОНИКС</w:t>
      </w:r>
      <w:r>
        <w:rPr>
          <w:rFonts w:ascii="Times New Roman" w:hAnsi="Times New Roman" w:cs="Times New Roman"/>
          <w:b/>
        </w:rPr>
        <w:t>»</w:t>
      </w:r>
      <w:r w:rsidR="00966B8C">
        <w:rPr>
          <w:rFonts w:ascii="Times New Roman" w:hAnsi="Times New Roman" w:cs="Times New Roman"/>
          <w:b/>
        </w:rPr>
        <w:t xml:space="preserve"> </w:t>
      </w:r>
      <w:r w:rsidR="00966B8C" w:rsidRPr="00966B8C">
        <w:rPr>
          <w:rFonts w:ascii="Times New Roman" w:hAnsi="Times New Roman" w:cs="Times New Roman"/>
          <w:b/>
          <w:vertAlign w:val="superscript"/>
        </w:rPr>
        <w:t>®</w:t>
      </w:r>
      <w:r w:rsidR="00EF5045" w:rsidRPr="00966B8C">
        <w:rPr>
          <w:rFonts w:ascii="Times New Roman" w:hAnsi="Times New Roman" w:cs="Times New Roman"/>
          <w:b/>
          <w:vertAlign w:val="superscript"/>
        </w:rPr>
        <w:t xml:space="preserve"> </w:t>
      </w:r>
      <w:r w:rsidR="001F2F10" w:rsidRPr="002975AE">
        <w:rPr>
          <w:rFonts w:ascii="Times New Roman" w:hAnsi="Times New Roman" w:cs="Times New Roman"/>
          <w:b/>
        </w:rPr>
        <w:t xml:space="preserve"> </w:t>
      </w:r>
      <w:r w:rsidR="007237A3" w:rsidRPr="007237A3">
        <w:rPr>
          <w:rFonts w:ascii="Times New Roman" w:hAnsi="Times New Roman" w:cs="Times New Roman"/>
          <w:b/>
          <w:i/>
          <w:sz w:val="36"/>
        </w:rPr>
        <w:t>ТОППИНГ</w:t>
      </w:r>
      <w:r w:rsidR="000F07F9">
        <w:rPr>
          <w:rFonts w:ascii="Times New Roman" w:hAnsi="Times New Roman" w:cs="Times New Roman"/>
          <w:b/>
          <w:i/>
          <w:sz w:val="36"/>
        </w:rPr>
        <w:t>-100</w:t>
      </w:r>
    </w:p>
    <w:p w:rsidR="006653DD" w:rsidRPr="004F5CF1" w:rsidRDefault="000F07F9" w:rsidP="001D422E">
      <w:pPr>
        <w:spacing w:after="0"/>
        <w:ind w:firstLine="851"/>
        <w:rPr>
          <w:rStyle w:val="af1"/>
          <w:sz w:val="22"/>
          <w:szCs w:val="22"/>
        </w:rPr>
      </w:pPr>
      <w:r w:rsidRPr="004F5CF1">
        <w:rPr>
          <w:b/>
          <w:sz w:val="22"/>
          <w:szCs w:val="22"/>
        </w:rPr>
        <w:t>С</w:t>
      </w:r>
      <w:r w:rsidR="00777562" w:rsidRPr="004F5CF1">
        <w:rPr>
          <w:b/>
          <w:sz w:val="22"/>
          <w:szCs w:val="22"/>
        </w:rPr>
        <w:t xml:space="preserve">ухая смесь </w:t>
      </w:r>
      <w:r w:rsidRPr="004F5CF1">
        <w:rPr>
          <w:b/>
          <w:sz w:val="22"/>
          <w:szCs w:val="22"/>
        </w:rPr>
        <w:t xml:space="preserve">на основе наноцемента общестроительного для увеличения поверхностной прочности бетонных полов, </w:t>
      </w:r>
      <w:proofErr w:type="gramStart"/>
      <w:r w:rsidRPr="004F5CF1">
        <w:rPr>
          <w:b/>
          <w:sz w:val="22"/>
          <w:szCs w:val="22"/>
        </w:rPr>
        <w:t>предназначенный</w:t>
      </w:r>
      <w:proofErr w:type="gramEnd"/>
      <w:r w:rsidRPr="004F5CF1">
        <w:rPr>
          <w:b/>
          <w:sz w:val="22"/>
          <w:szCs w:val="22"/>
        </w:rPr>
        <w:t xml:space="preserve"> для умеренной транспортной нагрузки. </w:t>
      </w:r>
      <w:r w:rsidR="00483FEE" w:rsidRPr="004F5CF1">
        <w:rPr>
          <w:b/>
          <w:sz w:val="22"/>
          <w:szCs w:val="22"/>
        </w:rPr>
        <w:t xml:space="preserve">«ПРОНИКС»®  </w:t>
      </w:r>
      <w:r w:rsidR="00483FEE" w:rsidRPr="008A400D">
        <w:rPr>
          <w:b/>
          <w:i/>
          <w:sz w:val="22"/>
          <w:szCs w:val="22"/>
        </w:rPr>
        <w:t>ТОППИНГ-100</w:t>
      </w:r>
      <w:r w:rsidR="00483FEE" w:rsidRPr="004F5CF1">
        <w:rPr>
          <w:b/>
          <w:sz w:val="22"/>
          <w:szCs w:val="22"/>
        </w:rPr>
        <w:t xml:space="preserve"> - готовый к применению материал в виде сухой смеси на основе гидравлических вяжущих веществ и минеральных заполнителей, предназначенный для повышения прочности бетонных полов.</w:t>
      </w:r>
    </w:p>
    <w:tbl>
      <w:tblPr>
        <w:tblStyle w:val="afb"/>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5066"/>
        <w:gridCol w:w="254"/>
        <w:gridCol w:w="5278"/>
      </w:tblGrid>
      <w:tr w:rsidR="00FD5F7B" w:rsidTr="006653DD">
        <w:trPr>
          <w:trHeight w:val="241"/>
        </w:trPr>
        <w:tc>
          <w:tcPr>
            <w:tcW w:w="5036" w:type="dxa"/>
            <w:shd w:val="clear" w:color="auto" w:fill="2402A0"/>
          </w:tcPr>
          <w:p w:rsidR="00FD5F7B" w:rsidRPr="00B66458" w:rsidRDefault="00FD5F7B" w:rsidP="00BE54BB">
            <w:pPr>
              <w:ind w:right="34"/>
              <w:jc w:val="center"/>
              <w:rPr>
                <w:rFonts w:ascii="Times New Roman" w:hAnsi="Times New Roman" w:cs="Times New Roman"/>
                <w:b/>
                <w:sz w:val="22"/>
                <w:szCs w:val="22"/>
              </w:rPr>
            </w:pPr>
            <w:r w:rsidRPr="00B66458">
              <w:rPr>
                <w:rFonts w:ascii="Times New Roman" w:hAnsi="Times New Roman" w:cs="Times New Roman"/>
                <w:b/>
              </w:rPr>
              <w:t>ОБЛАСТЬ ПРИМЕНЕНИЯ:</w:t>
            </w:r>
          </w:p>
        </w:tc>
        <w:tc>
          <w:tcPr>
            <w:tcW w:w="260" w:type="dxa"/>
            <w:vMerge w:val="restart"/>
            <w:shd w:val="clear" w:color="auto" w:fill="FFFFFF" w:themeFill="background1"/>
          </w:tcPr>
          <w:p w:rsidR="00FD5F7B" w:rsidRDefault="00FD5F7B"/>
          <w:p w:rsidR="00FD5F7B" w:rsidRDefault="00FD5F7B" w:rsidP="00072965">
            <w:pPr>
              <w:rPr>
                <w:rFonts w:ascii="Times New Roman" w:hAnsi="Times New Roman" w:cs="Times New Roman"/>
                <w:b/>
              </w:rPr>
            </w:pPr>
          </w:p>
          <w:p w:rsidR="004F5CF1" w:rsidRDefault="004F5CF1" w:rsidP="00072965">
            <w:pPr>
              <w:rPr>
                <w:rFonts w:ascii="Times New Roman" w:hAnsi="Times New Roman" w:cs="Times New Roman"/>
                <w:b/>
              </w:rPr>
            </w:pPr>
          </w:p>
          <w:p w:rsidR="00FD5F7B" w:rsidRDefault="00FD5F7B" w:rsidP="00072965"/>
        </w:tc>
        <w:tc>
          <w:tcPr>
            <w:tcW w:w="5302" w:type="dxa"/>
            <w:shd w:val="clear" w:color="auto" w:fill="2402A0"/>
          </w:tcPr>
          <w:p w:rsidR="00FD5F7B" w:rsidRPr="0022229E" w:rsidRDefault="00FD5F7B" w:rsidP="00E66956">
            <w:pPr>
              <w:jc w:val="center"/>
              <w:rPr>
                <w:rFonts w:ascii="Times New Roman" w:hAnsi="Times New Roman" w:cs="Times New Roman"/>
                <w:b/>
              </w:rPr>
            </w:pPr>
            <w:r w:rsidRPr="001F2F10">
              <w:rPr>
                <w:rFonts w:ascii="Times New Roman" w:hAnsi="Times New Roman" w:cs="Times New Roman"/>
                <w:b/>
              </w:rPr>
              <w:t>ПРИМЕНЕНИ</w:t>
            </w:r>
            <w:r w:rsidR="00E66956">
              <w:rPr>
                <w:rFonts w:ascii="Times New Roman" w:hAnsi="Times New Roman" w:cs="Times New Roman"/>
                <w:b/>
              </w:rPr>
              <w:t>Е</w:t>
            </w:r>
            <w:r w:rsidRPr="001F2F10">
              <w:rPr>
                <w:rFonts w:ascii="Magneto" w:hAnsi="Magneto"/>
                <w:b/>
              </w:rPr>
              <w:t>:</w:t>
            </w:r>
          </w:p>
        </w:tc>
      </w:tr>
      <w:tr w:rsidR="00FD5F7B" w:rsidTr="006653DD">
        <w:trPr>
          <w:trHeight w:val="1452"/>
        </w:trPr>
        <w:tc>
          <w:tcPr>
            <w:tcW w:w="5036" w:type="dxa"/>
          </w:tcPr>
          <w:p w:rsidR="000F07F9" w:rsidRPr="002E116F" w:rsidRDefault="000F07F9" w:rsidP="00483FEE">
            <w:pPr>
              <w:pStyle w:val="ac"/>
              <w:numPr>
                <w:ilvl w:val="0"/>
                <w:numId w:val="8"/>
              </w:numPr>
              <w:ind w:left="284" w:right="34"/>
              <w:rPr>
                <w:rFonts w:ascii="Times New Roman" w:hAnsi="Times New Roman" w:cs="Times New Roman"/>
                <w:sz w:val="22"/>
                <w:szCs w:val="22"/>
              </w:rPr>
            </w:pPr>
            <w:r w:rsidRPr="002E116F">
              <w:rPr>
                <w:rFonts w:ascii="Times New Roman" w:hAnsi="Times New Roman" w:cs="Times New Roman"/>
                <w:sz w:val="22"/>
                <w:szCs w:val="22"/>
              </w:rPr>
              <w:t>упрочнение поверхности изготавливаемых (новых) бетонных полов в общественных, торговых и промышленных зданиях: подвалы, механические цеха, складские помещения, коридоры;</w:t>
            </w:r>
          </w:p>
          <w:p w:rsidR="000F07F9" w:rsidRPr="002E116F" w:rsidRDefault="000F07F9" w:rsidP="00483FEE">
            <w:pPr>
              <w:pStyle w:val="ac"/>
              <w:numPr>
                <w:ilvl w:val="0"/>
                <w:numId w:val="8"/>
              </w:numPr>
              <w:ind w:left="284" w:right="34"/>
              <w:rPr>
                <w:rFonts w:ascii="Times New Roman" w:hAnsi="Times New Roman" w:cs="Times New Roman"/>
                <w:sz w:val="22"/>
                <w:szCs w:val="22"/>
              </w:rPr>
            </w:pPr>
            <w:r w:rsidRPr="002E116F">
              <w:rPr>
                <w:rFonts w:ascii="Times New Roman" w:hAnsi="Times New Roman" w:cs="Times New Roman"/>
                <w:sz w:val="22"/>
                <w:szCs w:val="22"/>
              </w:rPr>
              <w:t>-    упрочнение поверхности изготавливаемых бетонных покрытий на стоянках автотранспорта, гаражах, грузовых платформах, тротуарах;</w:t>
            </w:r>
          </w:p>
          <w:p w:rsidR="00FD5F7B" w:rsidRPr="0022229E" w:rsidRDefault="000F07F9" w:rsidP="00483FEE">
            <w:pPr>
              <w:pStyle w:val="ac"/>
              <w:numPr>
                <w:ilvl w:val="0"/>
                <w:numId w:val="8"/>
              </w:numPr>
              <w:ind w:left="284" w:right="34"/>
              <w:rPr>
                <w:rFonts w:ascii="Times New Roman" w:hAnsi="Times New Roman" w:cs="Times New Roman"/>
                <w:b/>
              </w:rPr>
            </w:pPr>
            <w:r w:rsidRPr="002E116F">
              <w:rPr>
                <w:rFonts w:ascii="Times New Roman" w:hAnsi="Times New Roman" w:cs="Times New Roman"/>
                <w:sz w:val="22"/>
                <w:szCs w:val="22"/>
              </w:rPr>
              <w:t>-   упрочнение поверхности эксплуатируемых (старых) бетонных плов и покрытий на перечисленных выше объектах.</w:t>
            </w:r>
          </w:p>
        </w:tc>
        <w:tc>
          <w:tcPr>
            <w:tcW w:w="260" w:type="dxa"/>
            <w:vMerge/>
            <w:shd w:val="clear" w:color="auto" w:fill="auto"/>
          </w:tcPr>
          <w:p w:rsidR="00FD5F7B" w:rsidRPr="006373B1" w:rsidRDefault="00FD5F7B" w:rsidP="003A72F7">
            <w:pPr>
              <w:ind w:right="-155"/>
              <w:rPr>
                <w:rFonts w:ascii="Times New Roman" w:hAnsi="Times New Roman" w:cs="Times New Roman"/>
                <w:b/>
                <w:sz w:val="22"/>
                <w:szCs w:val="22"/>
              </w:rPr>
            </w:pPr>
          </w:p>
        </w:tc>
        <w:tc>
          <w:tcPr>
            <w:tcW w:w="5302" w:type="dxa"/>
            <w:vMerge w:val="restart"/>
          </w:tcPr>
          <w:p w:rsidR="002E116F" w:rsidRPr="00D72327" w:rsidRDefault="002E116F" w:rsidP="00D72327">
            <w:pPr>
              <w:pStyle w:val="ac"/>
              <w:numPr>
                <w:ilvl w:val="0"/>
                <w:numId w:val="11"/>
              </w:numPr>
              <w:ind w:right="-108"/>
              <w:rPr>
                <w:rFonts w:ascii="Times New Roman" w:eastAsia="Times New Roman" w:hAnsi="Times New Roman" w:cs="Times New Roman"/>
                <w:b/>
                <w:sz w:val="24"/>
                <w:szCs w:val="24"/>
                <w:lang w:eastAsia="ru-RU"/>
              </w:rPr>
            </w:pPr>
            <w:r w:rsidRPr="00D72327">
              <w:rPr>
                <w:rFonts w:ascii="Times New Roman" w:eastAsia="Times New Roman" w:hAnsi="Times New Roman" w:cs="Times New Roman"/>
                <w:b/>
                <w:sz w:val="24"/>
                <w:szCs w:val="24"/>
                <w:lang w:eastAsia="ru-RU"/>
              </w:rPr>
              <w:t>Требования к бетонной смеси</w:t>
            </w:r>
          </w:p>
          <w:p w:rsidR="002E116F" w:rsidRPr="00D72327" w:rsidRDefault="002E116F" w:rsidP="00D72327">
            <w:pPr>
              <w:ind w:right="-108" w:firstLine="353"/>
              <w:rPr>
                <w:rFonts w:ascii="Times New Roman" w:eastAsia="Times New Roman" w:hAnsi="Times New Roman" w:cs="Times New Roman"/>
                <w:sz w:val="24"/>
                <w:szCs w:val="24"/>
                <w:lang w:eastAsia="ru-RU"/>
              </w:rPr>
            </w:pPr>
            <w:r w:rsidRPr="00D72327">
              <w:rPr>
                <w:rFonts w:ascii="Times New Roman" w:eastAsia="Times New Roman" w:hAnsi="Times New Roman" w:cs="Times New Roman"/>
                <w:sz w:val="24"/>
                <w:szCs w:val="24"/>
                <w:lang w:eastAsia="ru-RU"/>
              </w:rPr>
              <w:t xml:space="preserve">Следует использовать бетонную смесь, </w:t>
            </w:r>
            <w:proofErr w:type="gramStart"/>
            <w:r w:rsidRPr="00D72327">
              <w:rPr>
                <w:rFonts w:ascii="Times New Roman" w:eastAsia="Times New Roman" w:hAnsi="Times New Roman" w:cs="Times New Roman"/>
                <w:sz w:val="24"/>
                <w:szCs w:val="24"/>
                <w:lang w:eastAsia="ru-RU"/>
              </w:rPr>
              <w:t>осадка</w:t>
            </w:r>
            <w:proofErr w:type="gramEnd"/>
            <w:r w:rsidRPr="00D72327">
              <w:rPr>
                <w:rFonts w:ascii="Times New Roman" w:eastAsia="Times New Roman" w:hAnsi="Times New Roman" w:cs="Times New Roman"/>
                <w:sz w:val="24"/>
                <w:szCs w:val="24"/>
                <w:lang w:eastAsia="ru-RU"/>
              </w:rPr>
              <w:t xml:space="preserve"> конуса которой составляет не менее 8 см. </w:t>
            </w:r>
          </w:p>
          <w:p w:rsidR="00D72327" w:rsidRPr="00D72327" w:rsidRDefault="002E116F" w:rsidP="00D72327">
            <w:pPr>
              <w:pStyle w:val="ac"/>
              <w:ind w:left="0" w:right="-108" w:firstLine="353"/>
              <w:rPr>
                <w:rFonts w:ascii="Times New Roman" w:eastAsia="Times New Roman" w:hAnsi="Times New Roman" w:cs="Times New Roman"/>
                <w:sz w:val="24"/>
                <w:szCs w:val="24"/>
                <w:lang w:eastAsia="ru-RU"/>
              </w:rPr>
            </w:pPr>
            <w:r w:rsidRPr="00D72327">
              <w:rPr>
                <w:rFonts w:ascii="Times New Roman" w:eastAsia="Times New Roman" w:hAnsi="Times New Roman" w:cs="Times New Roman"/>
                <w:sz w:val="24"/>
                <w:szCs w:val="24"/>
                <w:lang w:eastAsia="ru-RU"/>
              </w:rPr>
              <w:t xml:space="preserve">Полы, предназначенные для движения тяжелого транспорта, следует изготавливать из бетона класса не менее В22,5 (М300). </w:t>
            </w:r>
            <w:proofErr w:type="gramStart"/>
            <w:r w:rsidRPr="00D72327">
              <w:rPr>
                <w:rFonts w:ascii="Times New Roman" w:eastAsia="Times New Roman" w:hAnsi="Times New Roman" w:cs="Times New Roman"/>
                <w:sz w:val="24"/>
                <w:szCs w:val="24"/>
                <w:lang w:eastAsia="ru-RU"/>
              </w:rPr>
              <w:t>Важное значение</w:t>
            </w:r>
            <w:proofErr w:type="gramEnd"/>
            <w:r w:rsidRPr="00D72327">
              <w:rPr>
                <w:rFonts w:ascii="Times New Roman" w:eastAsia="Times New Roman" w:hAnsi="Times New Roman" w:cs="Times New Roman"/>
                <w:sz w:val="24"/>
                <w:szCs w:val="24"/>
                <w:lang w:eastAsia="ru-RU"/>
              </w:rPr>
              <w:t xml:space="preserve"> при выборе бетона имеет также толщина пола, тип и количество применяемой арматуры.</w:t>
            </w:r>
            <w:r w:rsidR="00D72327" w:rsidRPr="00D72327">
              <w:rPr>
                <w:rFonts w:ascii="Times New Roman" w:eastAsia="Times New Roman" w:hAnsi="Times New Roman" w:cs="Times New Roman"/>
                <w:sz w:val="24"/>
                <w:szCs w:val="24"/>
                <w:lang w:eastAsia="ru-RU"/>
              </w:rPr>
              <w:t xml:space="preserve"> </w:t>
            </w:r>
          </w:p>
          <w:p w:rsidR="00D72327" w:rsidRPr="00D72327" w:rsidRDefault="00D72327" w:rsidP="00D72327">
            <w:pPr>
              <w:pStyle w:val="ac"/>
              <w:ind w:left="0" w:right="-108" w:firstLine="353"/>
              <w:rPr>
                <w:rFonts w:ascii="Times New Roman" w:eastAsia="Times New Roman" w:hAnsi="Times New Roman" w:cs="Times New Roman"/>
                <w:sz w:val="24"/>
                <w:szCs w:val="24"/>
                <w:lang w:eastAsia="ru-RU"/>
              </w:rPr>
            </w:pPr>
            <w:r w:rsidRPr="00D72327">
              <w:rPr>
                <w:rFonts w:ascii="Times New Roman" w:eastAsia="Times New Roman" w:hAnsi="Times New Roman" w:cs="Times New Roman"/>
                <w:sz w:val="24"/>
                <w:szCs w:val="24"/>
                <w:lang w:eastAsia="ru-RU"/>
              </w:rPr>
              <w:t xml:space="preserve">Для снижения вероятности появления усадочных трещин рекомендуется применение «ПРОНИКС» </w:t>
            </w:r>
            <w:r w:rsidRPr="008A400D">
              <w:rPr>
                <w:rFonts w:ascii="Times New Roman" w:eastAsia="Times New Roman" w:hAnsi="Times New Roman" w:cs="Times New Roman"/>
                <w:i/>
                <w:sz w:val="24"/>
                <w:szCs w:val="24"/>
                <w:lang w:eastAsia="ru-RU"/>
              </w:rPr>
              <w:t>КМД</w:t>
            </w:r>
            <w:r w:rsidRPr="00D72327">
              <w:rPr>
                <w:rFonts w:ascii="Times New Roman" w:eastAsia="Times New Roman" w:hAnsi="Times New Roman" w:cs="Times New Roman"/>
                <w:sz w:val="24"/>
                <w:szCs w:val="24"/>
                <w:lang w:eastAsia="ru-RU"/>
              </w:rPr>
              <w:t xml:space="preserve"> (комплексная модифицирующая добавка в бетон)</w:t>
            </w:r>
          </w:p>
          <w:p w:rsidR="00D72327" w:rsidRPr="00D72327" w:rsidRDefault="00D72327" w:rsidP="00D72327">
            <w:pPr>
              <w:pStyle w:val="ac"/>
              <w:numPr>
                <w:ilvl w:val="0"/>
                <w:numId w:val="11"/>
              </w:numPr>
              <w:ind w:left="91" w:right="-108" w:firstLine="283"/>
              <w:jc w:val="left"/>
              <w:rPr>
                <w:rFonts w:ascii="Times New Roman" w:eastAsia="Times New Roman" w:hAnsi="Times New Roman" w:cs="Times New Roman"/>
                <w:sz w:val="24"/>
                <w:szCs w:val="24"/>
                <w:lang w:eastAsia="ru-RU"/>
              </w:rPr>
            </w:pPr>
            <w:r w:rsidRPr="00D72327">
              <w:rPr>
                <w:rFonts w:ascii="Times New Roman" w:eastAsia="Times New Roman" w:hAnsi="Times New Roman" w:cs="Times New Roman"/>
                <w:b/>
                <w:sz w:val="24"/>
                <w:szCs w:val="24"/>
                <w:lang w:eastAsia="ru-RU"/>
              </w:rPr>
              <w:t>Нормы расхода рекомендуемые:</w:t>
            </w:r>
          </w:p>
          <w:p w:rsidR="00D72327" w:rsidRPr="00D72327" w:rsidRDefault="00D72327" w:rsidP="00D72327">
            <w:pPr>
              <w:ind w:left="91" w:right="-108" w:firstLine="283"/>
              <w:jc w:val="left"/>
              <w:rPr>
                <w:rFonts w:ascii="Times New Roman" w:eastAsia="Times New Roman" w:hAnsi="Times New Roman" w:cs="Times New Roman"/>
                <w:sz w:val="24"/>
                <w:szCs w:val="24"/>
                <w:lang w:eastAsia="ru-RU"/>
              </w:rPr>
            </w:pPr>
            <w:r w:rsidRPr="00D72327">
              <w:rPr>
                <w:rFonts w:ascii="Times New Roman" w:eastAsia="Times New Roman" w:hAnsi="Times New Roman" w:cs="Times New Roman"/>
                <w:sz w:val="24"/>
                <w:szCs w:val="24"/>
                <w:lang w:eastAsia="ru-RU"/>
              </w:rPr>
              <w:t>Расход смеси зависит от технических условий, нагрузки, действующей на пол, и составляет:</w:t>
            </w:r>
          </w:p>
          <w:tbl>
            <w:tblPr>
              <w:tblStyle w:val="-5"/>
              <w:tblW w:w="4947" w:type="dxa"/>
              <w:tblBorders>
                <w:top w:val="none" w:sz="0" w:space="0" w:color="auto"/>
                <w:bottom w:val="none" w:sz="0" w:space="0" w:color="auto"/>
              </w:tblBorders>
              <w:tblLook w:val="04A0" w:firstRow="1" w:lastRow="0" w:firstColumn="1" w:lastColumn="0" w:noHBand="0" w:noVBand="1"/>
            </w:tblPr>
            <w:tblGrid>
              <w:gridCol w:w="3755"/>
              <w:gridCol w:w="1192"/>
            </w:tblGrid>
            <w:tr w:rsidR="00D72327" w:rsidRPr="00D72327" w:rsidTr="00D72327">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795" w:type="pct"/>
                  <w:tcBorders>
                    <w:top w:val="none" w:sz="0" w:space="0" w:color="auto"/>
                    <w:left w:val="none" w:sz="0" w:space="0" w:color="auto"/>
                    <w:bottom w:val="none" w:sz="0" w:space="0" w:color="auto"/>
                    <w:right w:val="none" w:sz="0" w:space="0" w:color="auto"/>
                  </w:tcBorders>
                  <w:hideMark/>
                </w:tcPr>
                <w:p w:rsidR="00D72327" w:rsidRPr="00D72327" w:rsidRDefault="00D72327" w:rsidP="00D72327">
                  <w:pPr>
                    <w:jc w:val="left"/>
                    <w:rPr>
                      <w:rFonts w:ascii="Times New Roman" w:eastAsia="Times New Roman" w:hAnsi="Times New Roman" w:cs="Times New Roman"/>
                      <w:b w:val="0"/>
                      <w:color w:val="auto"/>
                      <w:sz w:val="24"/>
                      <w:szCs w:val="24"/>
                      <w:lang w:eastAsia="ru-RU"/>
                    </w:rPr>
                  </w:pPr>
                  <w:r w:rsidRPr="00D72327">
                    <w:rPr>
                      <w:rFonts w:ascii="Times New Roman" w:eastAsia="Times New Roman" w:hAnsi="Times New Roman" w:cs="Times New Roman"/>
                      <w:b w:val="0"/>
                      <w:color w:val="auto"/>
                      <w:sz w:val="24"/>
                      <w:szCs w:val="24"/>
                      <w:lang w:eastAsia="ru-RU"/>
                    </w:rPr>
                    <w:t>для легкой и средней нагрузки</w:t>
                  </w:r>
                </w:p>
              </w:tc>
              <w:tc>
                <w:tcPr>
                  <w:tcW w:w="1205" w:type="pct"/>
                  <w:tcBorders>
                    <w:top w:val="none" w:sz="0" w:space="0" w:color="auto"/>
                    <w:left w:val="none" w:sz="0" w:space="0" w:color="auto"/>
                    <w:bottom w:val="none" w:sz="0" w:space="0" w:color="auto"/>
                    <w:right w:val="none" w:sz="0" w:space="0" w:color="auto"/>
                  </w:tcBorders>
                  <w:hideMark/>
                </w:tcPr>
                <w:p w:rsidR="00D72327" w:rsidRPr="00D72327" w:rsidRDefault="008A400D" w:rsidP="00D72327">
                  <w:pPr>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szCs w:val="24"/>
                      <w:lang w:eastAsia="ru-RU"/>
                    </w:rPr>
                  </w:pPr>
                  <w:r>
                    <w:rPr>
                      <w:rFonts w:ascii="Times New Roman" w:eastAsia="Times New Roman" w:hAnsi="Times New Roman" w:cs="Times New Roman"/>
                      <w:b w:val="0"/>
                      <w:color w:val="auto"/>
                      <w:sz w:val="24"/>
                      <w:szCs w:val="24"/>
                      <w:lang w:eastAsia="ru-RU"/>
                    </w:rPr>
                    <w:t xml:space="preserve">4 </w:t>
                  </w:r>
                  <w:r w:rsidR="00D72327" w:rsidRPr="00D72327">
                    <w:rPr>
                      <w:rFonts w:ascii="Times New Roman" w:eastAsia="Times New Roman" w:hAnsi="Times New Roman" w:cs="Times New Roman"/>
                      <w:b w:val="0"/>
                      <w:color w:val="auto"/>
                      <w:sz w:val="24"/>
                      <w:szCs w:val="24"/>
                      <w:lang w:eastAsia="ru-RU"/>
                    </w:rPr>
                    <w:t>кг/м</w:t>
                  </w:r>
                  <w:proofErr w:type="gramStart"/>
                  <w:r w:rsidR="00D72327" w:rsidRPr="00D72327">
                    <w:rPr>
                      <w:rFonts w:ascii="Times New Roman" w:eastAsia="Times New Roman" w:hAnsi="Times New Roman" w:cs="Times New Roman"/>
                      <w:b w:val="0"/>
                      <w:color w:val="auto"/>
                      <w:sz w:val="24"/>
                      <w:szCs w:val="24"/>
                      <w:vertAlign w:val="superscript"/>
                      <w:lang w:eastAsia="ru-RU"/>
                    </w:rPr>
                    <w:t>2</w:t>
                  </w:r>
                  <w:proofErr w:type="gramEnd"/>
                </w:p>
              </w:tc>
            </w:tr>
            <w:tr w:rsidR="00D72327" w:rsidRPr="00D72327" w:rsidTr="00D72327">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3795" w:type="pct"/>
                  <w:tcBorders>
                    <w:left w:val="none" w:sz="0" w:space="0" w:color="auto"/>
                    <w:right w:val="none" w:sz="0" w:space="0" w:color="auto"/>
                  </w:tcBorders>
                  <w:hideMark/>
                </w:tcPr>
                <w:p w:rsidR="00D72327" w:rsidRPr="00D72327" w:rsidRDefault="00D72327" w:rsidP="00D72327">
                  <w:pPr>
                    <w:jc w:val="left"/>
                    <w:rPr>
                      <w:rFonts w:ascii="Times New Roman" w:eastAsia="Times New Roman" w:hAnsi="Times New Roman" w:cs="Times New Roman"/>
                      <w:b w:val="0"/>
                      <w:color w:val="auto"/>
                      <w:sz w:val="24"/>
                      <w:szCs w:val="24"/>
                      <w:lang w:eastAsia="ru-RU"/>
                    </w:rPr>
                  </w:pPr>
                  <w:r w:rsidRPr="00D72327">
                    <w:rPr>
                      <w:rFonts w:ascii="Times New Roman" w:eastAsia="Times New Roman" w:hAnsi="Times New Roman" w:cs="Times New Roman"/>
                      <w:b w:val="0"/>
                      <w:color w:val="auto"/>
                      <w:sz w:val="24"/>
                      <w:szCs w:val="24"/>
                      <w:lang w:eastAsia="ru-RU"/>
                    </w:rPr>
                    <w:t>для средней и большой нагрузки</w:t>
                  </w:r>
                </w:p>
              </w:tc>
              <w:tc>
                <w:tcPr>
                  <w:tcW w:w="1205" w:type="pct"/>
                  <w:tcBorders>
                    <w:left w:val="none" w:sz="0" w:space="0" w:color="auto"/>
                    <w:right w:val="none" w:sz="0" w:space="0" w:color="auto"/>
                  </w:tcBorders>
                  <w:hideMark/>
                </w:tcPr>
                <w:p w:rsidR="00D72327" w:rsidRPr="00D72327" w:rsidRDefault="008A400D" w:rsidP="00D72327">
                  <w:pPr>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6 </w:t>
                  </w:r>
                  <w:r w:rsidR="00D72327" w:rsidRPr="00D72327">
                    <w:rPr>
                      <w:rFonts w:ascii="Times New Roman" w:eastAsia="Times New Roman" w:hAnsi="Times New Roman" w:cs="Times New Roman"/>
                      <w:color w:val="auto"/>
                      <w:sz w:val="24"/>
                      <w:szCs w:val="24"/>
                      <w:lang w:eastAsia="ru-RU"/>
                    </w:rPr>
                    <w:t>кг/м</w:t>
                  </w:r>
                  <w:proofErr w:type="gramStart"/>
                  <w:r w:rsidR="00D72327" w:rsidRPr="00D72327">
                    <w:rPr>
                      <w:rFonts w:ascii="Times New Roman" w:eastAsia="Times New Roman" w:hAnsi="Times New Roman" w:cs="Times New Roman"/>
                      <w:color w:val="auto"/>
                      <w:sz w:val="24"/>
                      <w:szCs w:val="24"/>
                      <w:vertAlign w:val="superscript"/>
                      <w:lang w:eastAsia="ru-RU"/>
                    </w:rPr>
                    <w:t>2</w:t>
                  </w:r>
                  <w:proofErr w:type="gramEnd"/>
                </w:p>
              </w:tc>
            </w:tr>
            <w:tr w:rsidR="00D72327" w:rsidRPr="00D72327" w:rsidTr="006653DD">
              <w:trPr>
                <w:trHeight w:val="841"/>
              </w:trPr>
              <w:tc>
                <w:tcPr>
                  <w:cnfStyle w:val="001000000000" w:firstRow="0" w:lastRow="0" w:firstColumn="1" w:lastColumn="0" w:oddVBand="0" w:evenVBand="0" w:oddHBand="0" w:evenHBand="0" w:firstRowFirstColumn="0" w:firstRowLastColumn="0" w:lastRowFirstColumn="0" w:lastRowLastColumn="0"/>
                  <w:tcW w:w="3795" w:type="pct"/>
                  <w:hideMark/>
                </w:tcPr>
                <w:p w:rsidR="00D72327" w:rsidRPr="00D72327" w:rsidRDefault="00D72327" w:rsidP="00D72327">
                  <w:pPr>
                    <w:jc w:val="left"/>
                    <w:rPr>
                      <w:rFonts w:ascii="Times New Roman" w:eastAsia="Times New Roman" w:hAnsi="Times New Roman" w:cs="Times New Roman"/>
                      <w:b w:val="0"/>
                      <w:color w:val="auto"/>
                      <w:sz w:val="24"/>
                      <w:szCs w:val="24"/>
                      <w:lang w:eastAsia="ru-RU"/>
                    </w:rPr>
                  </w:pPr>
                  <w:r w:rsidRPr="00D72327">
                    <w:rPr>
                      <w:rFonts w:ascii="Times New Roman" w:eastAsia="Times New Roman" w:hAnsi="Times New Roman" w:cs="Times New Roman"/>
                      <w:b w:val="0"/>
                      <w:color w:val="auto"/>
                      <w:sz w:val="24"/>
                      <w:szCs w:val="24"/>
                      <w:lang w:eastAsia="ru-RU"/>
                    </w:rPr>
                    <w:t>для цветных поверхностей, особенно для светлых тонов, минимальный расход</w:t>
                  </w:r>
                </w:p>
              </w:tc>
              <w:tc>
                <w:tcPr>
                  <w:tcW w:w="1205" w:type="pct"/>
                  <w:hideMark/>
                </w:tcPr>
                <w:p w:rsidR="00D72327" w:rsidRPr="00D72327" w:rsidRDefault="008A400D" w:rsidP="00D72327">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7 -8 </w:t>
                  </w:r>
                  <w:r w:rsidR="00D72327" w:rsidRPr="00D72327">
                    <w:rPr>
                      <w:rFonts w:ascii="Times New Roman" w:eastAsia="Times New Roman" w:hAnsi="Times New Roman" w:cs="Times New Roman"/>
                      <w:color w:val="auto"/>
                      <w:sz w:val="24"/>
                      <w:szCs w:val="24"/>
                      <w:lang w:eastAsia="ru-RU"/>
                    </w:rPr>
                    <w:t>кг/м</w:t>
                  </w:r>
                  <w:proofErr w:type="gramStart"/>
                  <w:r w:rsidR="00D72327" w:rsidRPr="00D72327">
                    <w:rPr>
                      <w:rFonts w:ascii="Times New Roman" w:eastAsia="Times New Roman" w:hAnsi="Times New Roman" w:cs="Times New Roman"/>
                      <w:color w:val="auto"/>
                      <w:sz w:val="24"/>
                      <w:szCs w:val="24"/>
                      <w:vertAlign w:val="superscript"/>
                      <w:lang w:eastAsia="ru-RU"/>
                    </w:rPr>
                    <w:t>2</w:t>
                  </w:r>
                  <w:proofErr w:type="gramEnd"/>
                </w:p>
              </w:tc>
            </w:tr>
          </w:tbl>
          <w:p w:rsidR="00D72327" w:rsidRPr="00D72327" w:rsidRDefault="00D72327" w:rsidP="00D72327">
            <w:pPr>
              <w:pStyle w:val="ac"/>
              <w:numPr>
                <w:ilvl w:val="0"/>
                <w:numId w:val="11"/>
              </w:numPr>
              <w:ind w:left="0" w:right="-108" w:firstLine="0"/>
              <w:rPr>
                <w:rFonts w:ascii="Times New Roman" w:hAnsi="Times New Roman" w:cs="Times New Roman"/>
                <w:b/>
              </w:rPr>
            </w:pPr>
            <w:r w:rsidRPr="00D72327">
              <w:rPr>
                <w:rFonts w:ascii="Times New Roman" w:eastAsia="Times New Roman" w:hAnsi="Times New Roman" w:cs="Times New Roman"/>
                <w:b/>
                <w:sz w:val="24"/>
                <w:szCs w:val="24"/>
                <w:lang w:eastAsia="ru-RU"/>
              </w:rPr>
              <w:t>Применение</w:t>
            </w:r>
            <w:r>
              <w:rPr>
                <w:rFonts w:ascii="Times New Roman" w:eastAsia="Times New Roman" w:hAnsi="Times New Roman" w:cs="Times New Roman"/>
                <w:b/>
                <w:sz w:val="24"/>
                <w:szCs w:val="24"/>
                <w:lang w:eastAsia="ru-RU"/>
              </w:rPr>
              <w:t xml:space="preserve">: в соответствии с </w:t>
            </w:r>
            <w:r w:rsidR="00E66956">
              <w:rPr>
                <w:rFonts w:ascii="Times New Roman" w:eastAsia="Times New Roman" w:hAnsi="Times New Roman" w:cs="Times New Roman"/>
                <w:b/>
                <w:sz w:val="24"/>
                <w:szCs w:val="24"/>
                <w:lang w:eastAsia="ru-RU"/>
              </w:rPr>
              <w:t xml:space="preserve">инструкцией </w:t>
            </w:r>
            <w:r w:rsidR="00E66956" w:rsidRPr="00E66956">
              <w:rPr>
                <w:rFonts w:ascii="Times New Roman" w:eastAsia="Times New Roman" w:hAnsi="Times New Roman" w:cs="Times New Roman"/>
                <w:i/>
                <w:sz w:val="24"/>
                <w:szCs w:val="24"/>
                <w:lang w:eastAsia="ru-RU"/>
              </w:rPr>
              <w:t>(</w:t>
            </w:r>
            <w:r w:rsidR="008A400D" w:rsidRPr="00E66956">
              <w:rPr>
                <w:rFonts w:ascii="Times New Roman" w:eastAsia="Times New Roman" w:hAnsi="Times New Roman" w:cs="Times New Roman"/>
                <w:i/>
                <w:sz w:val="24"/>
                <w:szCs w:val="24"/>
                <w:lang w:eastAsia="ru-RU"/>
              </w:rPr>
              <w:t xml:space="preserve">лист </w:t>
            </w:r>
            <w:r w:rsidR="00E66956" w:rsidRPr="00E66956">
              <w:rPr>
                <w:rFonts w:ascii="Times New Roman" w:eastAsia="Times New Roman" w:hAnsi="Times New Roman" w:cs="Times New Roman"/>
                <w:i/>
                <w:sz w:val="24"/>
                <w:szCs w:val="24"/>
                <w:lang w:eastAsia="ru-RU"/>
              </w:rPr>
              <w:t>2)</w:t>
            </w:r>
          </w:p>
        </w:tc>
      </w:tr>
      <w:tr w:rsidR="00FD5F7B" w:rsidTr="006653DD">
        <w:tc>
          <w:tcPr>
            <w:tcW w:w="5036" w:type="dxa"/>
            <w:shd w:val="clear" w:color="auto" w:fill="2402A0"/>
          </w:tcPr>
          <w:p w:rsidR="00552247" w:rsidRPr="00250226" w:rsidRDefault="00483FEE" w:rsidP="00BE54BB">
            <w:pPr>
              <w:ind w:right="34"/>
              <w:jc w:val="center"/>
              <w:rPr>
                <w:rFonts w:ascii="Times New Roman" w:hAnsi="Times New Roman" w:cs="Times New Roman"/>
                <w:b/>
              </w:rPr>
            </w:pPr>
            <w:r>
              <w:rPr>
                <w:rFonts w:ascii="Times New Roman" w:hAnsi="Times New Roman" w:cs="Times New Roman"/>
                <w:b/>
              </w:rPr>
              <w:t>ПРЕИМУЩЕСТВА</w:t>
            </w:r>
            <w:r w:rsidR="00FD5F7B" w:rsidRPr="00250226">
              <w:rPr>
                <w:rFonts w:ascii="Times New Roman" w:hAnsi="Times New Roman" w:cs="Times New Roman"/>
                <w:b/>
              </w:rPr>
              <w:t>:</w:t>
            </w:r>
          </w:p>
        </w:tc>
        <w:tc>
          <w:tcPr>
            <w:tcW w:w="260" w:type="dxa"/>
            <w:vMerge/>
            <w:shd w:val="clear" w:color="auto" w:fill="auto"/>
          </w:tcPr>
          <w:p w:rsidR="00FD5F7B" w:rsidRPr="00250226" w:rsidRDefault="00FD5F7B" w:rsidP="003A72F7">
            <w:pPr>
              <w:ind w:right="-155"/>
              <w:rPr>
                <w:rFonts w:ascii="Times New Roman" w:hAnsi="Times New Roman" w:cs="Times New Roman"/>
                <w:b/>
              </w:rPr>
            </w:pPr>
          </w:p>
        </w:tc>
        <w:tc>
          <w:tcPr>
            <w:tcW w:w="5302" w:type="dxa"/>
            <w:vMerge/>
            <w:shd w:val="clear" w:color="auto" w:fill="2402A0"/>
          </w:tcPr>
          <w:p w:rsidR="00FD5F7B" w:rsidRPr="0022229E" w:rsidRDefault="00FD5F7B" w:rsidP="003A72F7">
            <w:pPr>
              <w:ind w:right="-108"/>
              <w:jc w:val="left"/>
              <w:rPr>
                <w:rFonts w:ascii="Times New Roman" w:hAnsi="Times New Roman" w:cs="Times New Roman"/>
                <w:b/>
              </w:rPr>
            </w:pPr>
          </w:p>
        </w:tc>
      </w:tr>
      <w:tr w:rsidR="00FD5F7B" w:rsidTr="006653DD">
        <w:trPr>
          <w:trHeight w:val="3539"/>
        </w:trPr>
        <w:tc>
          <w:tcPr>
            <w:tcW w:w="5036" w:type="dxa"/>
            <w:shd w:val="clear" w:color="auto" w:fill="auto"/>
          </w:tcPr>
          <w:p w:rsidR="00483FEE" w:rsidRPr="002E116F" w:rsidRDefault="00483FEE" w:rsidP="00483FEE">
            <w:pPr>
              <w:pStyle w:val="ac"/>
              <w:numPr>
                <w:ilvl w:val="0"/>
                <w:numId w:val="9"/>
              </w:numPr>
              <w:ind w:left="284" w:right="34" w:hanging="284"/>
              <w:rPr>
                <w:rFonts w:ascii="Times New Roman" w:hAnsi="Times New Roman" w:cs="Times New Roman"/>
                <w:sz w:val="22"/>
                <w:szCs w:val="22"/>
              </w:rPr>
            </w:pPr>
            <w:r w:rsidRPr="002E116F">
              <w:rPr>
                <w:rFonts w:ascii="Times New Roman" w:hAnsi="Times New Roman" w:cs="Times New Roman"/>
                <w:sz w:val="22"/>
                <w:szCs w:val="22"/>
              </w:rPr>
              <w:t xml:space="preserve">Бетон, обработанный материалом </w:t>
            </w:r>
            <w:r w:rsidR="002E116F">
              <w:rPr>
                <w:rFonts w:ascii="Times New Roman" w:hAnsi="Times New Roman" w:cs="Times New Roman"/>
                <w:sz w:val="22"/>
                <w:szCs w:val="22"/>
              </w:rPr>
              <w:t>«ПРОНИКС»</w:t>
            </w:r>
            <w:r w:rsidRPr="002E116F">
              <w:rPr>
                <w:rFonts w:ascii="Times New Roman" w:hAnsi="Times New Roman" w:cs="Times New Roman"/>
                <w:sz w:val="22"/>
                <w:szCs w:val="22"/>
                <w:vertAlign w:val="superscript"/>
              </w:rPr>
              <w:t>®</w:t>
            </w:r>
            <w:r w:rsidR="002E116F">
              <w:rPr>
                <w:rFonts w:ascii="Times New Roman" w:hAnsi="Times New Roman" w:cs="Times New Roman"/>
                <w:sz w:val="22"/>
                <w:szCs w:val="22"/>
              </w:rPr>
              <w:t xml:space="preserve"> </w:t>
            </w:r>
            <w:r w:rsidRPr="008A400D">
              <w:rPr>
                <w:rFonts w:ascii="Times New Roman" w:hAnsi="Times New Roman" w:cs="Times New Roman"/>
                <w:i/>
                <w:sz w:val="16"/>
                <w:szCs w:val="22"/>
              </w:rPr>
              <w:t>ТОППИНГ-100</w:t>
            </w:r>
            <w:r w:rsidRPr="002E116F">
              <w:rPr>
                <w:rFonts w:ascii="Times New Roman" w:hAnsi="Times New Roman" w:cs="Times New Roman"/>
                <w:sz w:val="22"/>
                <w:szCs w:val="22"/>
              </w:rPr>
              <w:t xml:space="preserve">, по изнашиваемости </w:t>
            </w:r>
            <w:r w:rsidR="008A400D">
              <w:rPr>
                <w:rFonts w:ascii="Times New Roman" w:hAnsi="Times New Roman" w:cs="Times New Roman"/>
                <w:sz w:val="22"/>
                <w:szCs w:val="22"/>
              </w:rPr>
              <w:t xml:space="preserve"> приравнивается к </w:t>
            </w:r>
            <w:r w:rsidRPr="002E116F">
              <w:rPr>
                <w:rFonts w:ascii="Times New Roman" w:hAnsi="Times New Roman" w:cs="Times New Roman"/>
                <w:sz w:val="22"/>
                <w:szCs w:val="22"/>
              </w:rPr>
              <w:t>бетон</w:t>
            </w:r>
            <w:r w:rsidR="008A400D">
              <w:rPr>
                <w:rFonts w:ascii="Times New Roman" w:hAnsi="Times New Roman" w:cs="Times New Roman"/>
                <w:sz w:val="22"/>
                <w:szCs w:val="22"/>
              </w:rPr>
              <w:t>у</w:t>
            </w:r>
            <w:r w:rsidRPr="002E116F">
              <w:rPr>
                <w:rFonts w:ascii="Times New Roman" w:hAnsi="Times New Roman" w:cs="Times New Roman"/>
                <w:sz w:val="22"/>
                <w:szCs w:val="22"/>
              </w:rPr>
              <w:t xml:space="preserve"> класса марочной прочности  М700-800</w:t>
            </w:r>
          </w:p>
          <w:p w:rsidR="00483FEE" w:rsidRPr="002E116F" w:rsidRDefault="00483FEE" w:rsidP="00483FEE">
            <w:pPr>
              <w:pStyle w:val="ac"/>
              <w:numPr>
                <w:ilvl w:val="0"/>
                <w:numId w:val="9"/>
              </w:numPr>
              <w:ind w:left="284" w:right="34" w:hanging="284"/>
              <w:rPr>
                <w:rFonts w:ascii="Times New Roman" w:hAnsi="Times New Roman" w:cs="Times New Roman"/>
                <w:sz w:val="22"/>
                <w:szCs w:val="22"/>
              </w:rPr>
            </w:pPr>
            <w:r w:rsidRPr="002E116F">
              <w:rPr>
                <w:rFonts w:ascii="Times New Roman" w:hAnsi="Times New Roman" w:cs="Times New Roman"/>
                <w:sz w:val="22"/>
                <w:szCs w:val="22"/>
              </w:rPr>
              <w:t>Упрочненный слой составляет единое целое с бетонным основанием и полностью исключает его отслоение в процессе эксплуатации.</w:t>
            </w:r>
          </w:p>
          <w:p w:rsidR="00483FEE" w:rsidRPr="002E116F" w:rsidRDefault="00483FEE" w:rsidP="00483FEE">
            <w:pPr>
              <w:pStyle w:val="ac"/>
              <w:numPr>
                <w:ilvl w:val="0"/>
                <w:numId w:val="9"/>
              </w:numPr>
              <w:ind w:left="284" w:right="34" w:hanging="284"/>
              <w:rPr>
                <w:rFonts w:ascii="Times New Roman" w:hAnsi="Times New Roman" w:cs="Times New Roman"/>
                <w:sz w:val="22"/>
                <w:szCs w:val="22"/>
              </w:rPr>
            </w:pPr>
            <w:r w:rsidRPr="002E116F">
              <w:rPr>
                <w:rFonts w:ascii="Times New Roman" w:hAnsi="Times New Roman" w:cs="Times New Roman"/>
                <w:sz w:val="22"/>
                <w:szCs w:val="22"/>
              </w:rPr>
              <w:t>Нет необходимости в устройстве выравнивающего слоя.</w:t>
            </w:r>
          </w:p>
          <w:p w:rsidR="00483FEE" w:rsidRPr="002E116F" w:rsidRDefault="00483FEE" w:rsidP="00483FEE">
            <w:pPr>
              <w:pStyle w:val="ac"/>
              <w:numPr>
                <w:ilvl w:val="0"/>
                <w:numId w:val="9"/>
              </w:numPr>
              <w:ind w:left="284" w:right="34" w:hanging="284"/>
              <w:rPr>
                <w:rFonts w:ascii="Times New Roman" w:hAnsi="Times New Roman" w:cs="Times New Roman"/>
                <w:sz w:val="22"/>
                <w:szCs w:val="22"/>
              </w:rPr>
            </w:pPr>
            <w:r w:rsidRPr="002E116F">
              <w:rPr>
                <w:rFonts w:ascii="Times New Roman" w:hAnsi="Times New Roman" w:cs="Times New Roman"/>
                <w:sz w:val="22"/>
                <w:szCs w:val="22"/>
              </w:rPr>
              <w:t>Широкий выбор цветовой гаммы покрытий, которые не теряют первоначальной яркости в процессе эксплуатации.</w:t>
            </w:r>
          </w:p>
          <w:p w:rsidR="00FD5F7B" w:rsidRDefault="00483FEE" w:rsidP="00483FEE">
            <w:pPr>
              <w:pStyle w:val="ac"/>
              <w:numPr>
                <w:ilvl w:val="0"/>
                <w:numId w:val="9"/>
              </w:numPr>
              <w:ind w:left="284" w:right="34" w:hanging="284"/>
              <w:rPr>
                <w:rFonts w:ascii="Times New Roman" w:hAnsi="Times New Roman" w:cs="Times New Roman"/>
                <w:sz w:val="22"/>
                <w:szCs w:val="22"/>
              </w:rPr>
            </w:pPr>
            <w:r w:rsidRPr="002E116F">
              <w:rPr>
                <w:rFonts w:ascii="Times New Roman" w:hAnsi="Times New Roman" w:cs="Times New Roman"/>
                <w:sz w:val="22"/>
                <w:szCs w:val="22"/>
              </w:rPr>
              <w:t xml:space="preserve">Поверхность бетона, обработанная материалом </w:t>
            </w:r>
            <w:r w:rsidR="002E116F">
              <w:rPr>
                <w:rFonts w:ascii="Times New Roman" w:hAnsi="Times New Roman" w:cs="Times New Roman"/>
                <w:sz w:val="22"/>
                <w:szCs w:val="22"/>
              </w:rPr>
              <w:t>«ПРОНИКС»</w:t>
            </w:r>
            <w:r w:rsidRPr="002E116F">
              <w:rPr>
                <w:rFonts w:ascii="Times New Roman" w:hAnsi="Times New Roman" w:cs="Times New Roman"/>
                <w:sz w:val="22"/>
                <w:szCs w:val="22"/>
                <w:vertAlign w:val="superscript"/>
              </w:rPr>
              <w:t>®</w:t>
            </w:r>
            <w:r w:rsidR="002E116F">
              <w:rPr>
                <w:rFonts w:ascii="Times New Roman" w:hAnsi="Times New Roman" w:cs="Times New Roman"/>
                <w:sz w:val="22"/>
                <w:szCs w:val="22"/>
              </w:rPr>
              <w:t xml:space="preserve"> </w:t>
            </w:r>
            <w:r w:rsidRPr="002E116F">
              <w:rPr>
                <w:rFonts w:ascii="Times New Roman" w:hAnsi="Times New Roman" w:cs="Times New Roman"/>
                <w:sz w:val="16"/>
                <w:szCs w:val="22"/>
              </w:rPr>
              <w:t>ТОППИНГ-100</w:t>
            </w:r>
            <w:r w:rsidRPr="002E116F">
              <w:rPr>
                <w:rFonts w:ascii="Times New Roman" w:hAnsi="Times New Roman" w:cs="Times New Roman"/>
                <w:sz w:val="22"/>
                <w:szCs w:val="22"/>
              </w:rPr>
              <w:t>, становится более стойкой к маслам, а также циклам замораживания/оттаивания.</w:t>
            </w:r>
          </w:p>
          <w:p w:rsidR="006653DD" w:rsidRPr="006373B1" w:rsidRDefault="006653DD" w:rsidP="006653DD">
            <w:pPr>
              <w:pStyle w:val="ac"/>
              <w:ind w:left="284" w:right="34"/>
              <w:rPr>
                <w:rFonts w:ascii="Times New Roman" w:hAnsi="Times New Roman" w:cs="Times New Roman"/>
                <w:sz w:val="22"/>
                <w:szCs w:val="22"/>
              </w:rPr>
            </w:pPr>
          </w:p>
        </w:tc>
        <w:tc>
          <w:tcPr>
            <w:tcW w:w="260" w:type="dxa"/>
            <w:vMerge/>
            <w:shd w:val="clear" w:color="auto" w:fill="auto"/>
          </w:tcPr>
          <w:p w:rsidR="00FD5F7B" w:rsidRPr="006373B1" w:rsidRDefault="00FD5F7B" w:rsidP="003A72F7">
            <w:pPr>
              <w:ind w:right="-155"/>
              <w:rPr>
                <w:rFonts w:ascii="Times New Roman" w:hAnsi="Times New Roman" w:cs="Times New Roman"/>
                <w:b/>
                <w:sz w:val="22"/>
                <w:szCs w:val="22"/>
              </w:rPr>
            </w:pPr>
          </w:p>
        </w:tc>
        <w:tc>
          <w:tcPr>
            <w:tcW w:w="5302" w:type="dxa"/>
            <w:vMerge/>
            <w:shd w:val="clear" w:color="auto" w:fill="auto"/>
          </w:tcPr>
          <w:p w:rsidR="00FD5F7B" w:rsidRDefault="00FD5F7B" w:rsidP="003A72F7">
            <w:pPr>
              <w:ind w:right="-108"/>
              <w:jc w:val="left"/>
            </w:pPr>
          </w:p>
        </w:tc>
      </w:tr>
      <w:tr w:rsidR="00FD5F7B" w:rsidTr="006653DD">
        <w:trPr>
          <w:trHeight w:val="201"/>
        </w:trPr>
        <w:tc>
          <w:tcPr>
            <w:tcW w:w="5036" w:type="dxa"/>
            <w:shd w:val="clear" w:color="auto" w:fill="000099"/>
          </w:tcPr>
          <w:p w:rsidR="00FD5F7B" w:rsidRPr="00250226" w:rsidRDefault="00FD5F7B" w:rsidP="00BE54BB">
            <w:pPr>
              <w:ind w:right="34" w:firstLine="142"/>
              <w:jc w:val="center"/>
              <w:rPr>
                <w:rFonts w:ascii="Times New Roman" w:hAnsi="Times New Roman" w:cs="Times New Roman"/>
                <w:b/>
              </w:rPr>
            </w:pPr>
            <w:r w:rsidRPr="00250226">
              <w:rPr>
                <w:rFonts w:ascii="Times New Roman" w:hAnsi="Times New Roman" w:cs="Times New Roman"/>
                <w:b/>
              </w:rPr>
              <w:t>ХАРАКТЕРИСТИКА МАТЕРИАЛА:</w:t>
            </w:r>
          </w:p>
        </w:tc>
        <w:tc>
          <w:tcPr>
            <w:tcW w:w="260" w:type="dxa"/>
            <w:vMerge/>
            <w:shd w:val="clear" w:color="auto" w:fill="auto"/>
          </w:tcPr>
          <w:p w:rsidR="00FD5F7B" w:rsidRPr="006373B1" w:rsidRDefault="00FD5F7B" w:rsidP="003A72F7">
            <w:pPr>
              <w:pStyle w:val="ac"/>
              <w:ind w:left="360" w:right="-155"/>
              <w:rPr>
                <w:rFonts w:ascii="Times New Roman" w:hAnsi="Times New Roman" w:cs="Times New Roman"/>
                <w:sz w:val="22"/>
                <w:szCs w:val="22"/>
              </w:rPr>
            </w:pPr>
          </w:p>
        </w:tc>
        <w:tc>
          <w:tcPr>
            <w:tcW w:w="5302" w:type="dxa"/>
            <w:vMerge/>
            <w:shd w:val="clear" w:color="auto" w:fill="auto"/>
          </w:tcPr>
          <w:p w:rsidR="00FD5F7B" w:rsidRPr="00166743" w:rsidRDefault="00FD5F7B" w:rsidP="003A72F7">
            <w:pPr>
              <w:ind w:right="-108"/>
              <w:jc w:val="left"/>
              <w:rPr>
                <w:rFonts w:ascii="Times New Roman" w:hAnsi="Times New Roman" w:cs="Times New Roman"/>
                <w:b/>
                <w:sz w:val="22"/>
                <w:szCs w:val="22"/>
              </w:rPr>
            </w:pPr>
          </w:p>
        </w:tc>
      </w:tr>
      <w:tr w:rsidR="00FD5F7B" w:rsidTr="00E66956">
        <w:trPr>
          <w:trHeight w:val="253"/>
        </w:trPr>
        <w:tc>
          <w:tcPr>
            <w:tcW w:w="5036" w:type="dxa"/>
            <w:vMerge w:val="restart"/>
            <w:shd w:val="clear" w:color="auto" w:fill="auto"/>
          </w:tcPr>
          <w:p w:rsidR="002E116F" w:rsidRDefault="002E116F" w:rsidP="00E66956"/>
          <w:tbl>
            <w:tblPr>
              <w:tblStyle w:val="1-5"/>
              <w:tblW w:w="4850" w:type="dxa"/>
              <w:tblBorders>
                <w:top w:val="none" w:sz="0" w:space="0" w:color="auto"/>
                <w:bottom w:val="none" w:sz="0" w:space="0" w:color="auto"/>
              </w:tblBorders>
              <w:tblLook w:val="04A0" w:firstRow="1" w:lastRow="0" w:firstColumn="1" w:lastColumn="0" w:noHBand="0" w:noVBand="1"/>
            </w:tblPr>
            <w:tblGrid>
              <w:gridCol w:w="3217"/>
              <w:gridCol w:w="1633"/>
            </w:tblGrid>
            <w:tr w:rsidR="00483FEE" w:rsidRPr="00483FEE" w:rsidTr="00E66956">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217" w:type="dxa"/>
                  <w:tcBorders>
                    <w:top w:val="none" w:sz="0" w:space="0" w:color="auto"/>
                    <w:bottom w:val="none" w:sz="0" w:space="0" w:color="auto"/>
                  </w:tcBorders>
                  <w:hideMark/>
                </w:tcPr>
                <w:p w:rsidR="00483FEE" w:rsidRPr="00483FEE" w:rsidRDefault="00483FEE" w:rsidP="00E66956">
                  <w:pPr>
                    <w:spacing w:before="100" w:beforeAutospacing="1" w:after="100" w:afterAutospacing="1"/>
                    <w:jc w:val="left"/>
                    <w:rPr>
                      <w:rFonts w:ascii="Times New Roman" w:eastAsiaTheme="minorEastAsia" w:hAnsi="Times New Roman" w:cs="Times New Roman"/>
                      <w:b w:val="0"/>
                      <w:sz w:val="22"/>
                      <w:szCs w:val="22"/>
                    </w:rPr>
                  </w:pPr>
                  <w:r w:rsidRPr="002E116F">
                    <w:rPr>
                      <w:rFonts w:ascii="Times New Roman" w:eastAsiaTheme="minorEastAsia" w:hAnsi="Times New Roman" w:cs="Times New Roman"/>
                      <w:b w:val="0"/>
                      <w:sz w:val="22"/>
                      <w:szCs w:val="22"/>
                    </w:rPr>
                    <w:t>Аг</w:t>
                  </w:r>
                  <w:r w:rsidRPr="00483FEE">
                    <w:rPr>
                      <w:rFonts w:ascii="Times New Roman" w:eastAsiaTheme="minorEastAsia" w:hAnsi="Times New Roman" w:cs="Times New Roman"/>
                      <w:b w:val="0"/>
                      <w:sz w:val="22"/>
                      <w:szCs w:val="22"/>
                    </w:rPr>
                    <w:t>регатное состояние</w:t>
                  </w:r>
                </w:p>
              </w:tc>
              <w:tc>
                <w:tcPr>
                  <w:tcW w:w="1633" w:type="dxa"/>
                  <w:tcBorders>
                    <w:top w:val="none" w:sz="0" w:space="0" w:color="auto"/>
                    <w:bottom w:val="none" w:sz="0" w:space="0" w:color="auto"/>
                  </w:tcBorders>
                  <w:hideMark/>
                </w:tcPr>
                <w:p w:rsidR="00483FEE" w:rsidRPr="00483FEE" w:rsidRDefault="002E116F" w:rsidP="00E66956">
                  <w:pPr>
                    <w:spacing w:before="100" w:beforeAutospacing="1" w:after="100" w:afterAutospacing="1"/>
                    <w:jc w:val="left"/>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2"/>
                      <w:szCs w:val="22"/>
                    </w:rPr>
                  </w:pPr>
                  <w:r w:rsidRPr="002E116F">
                    <w:rPr>
                      <w:rFonts w:ascii="Times New Roman" w:hAnsi="Times New Roman" w:cs="Times New Roman"/>
                      <w:sz w:val="22"/>
                      <w:szCs w:val="22"/>
                    </w:rPr>
                    <w:t>Сухая смесь</w:t>
                  </w:r>
                </w:p>
              </w:tc>
            </w:tr>
            <w:tr w:rsidR="00483FEE" w:rsidRPr="00483FEE" w:rsidTr="00E66956">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3217" w:type="dxa"/>
                  <w:hideMark/>
                </w:tcPr>
                <w:p w:rsidR="00483FEE" w:rsidRPr="00483FEE" w:rsidRDefault="00483FEE" w:rsidP="00E66956">
                  <w:pPr>
                    <w:spacing w:before="100" w:beforeAutospacing="1" w:after="100" w:afterAutospacing="1"/>
                    <w:jc w:val="left"/>
                    <w:rPr>
                      <w:rFonts w:ascii="Times New Roman" w:hAnsi="Times New Roman" w:cs="Times New Roman"/>
                      <w:b w:val="0"/>
                      <w:sz w:val="22"/>
                      <w:szCs w:val="22"/>
                    </w:rPr>
                  </w:pPr>
                  <w:r w:rsidRPr="00483FEE">
                    <w:rPr>
                      <w:rFonts w:ascii="Times New Roman" w:hAnsi="Times New Roman" w:cs="Times New Roman"/>
                      <w:b w:val="0"/>
                      <w:sz w:val="22"/>
                      <w:szCs w:val="22"/>
                    </w:rPr>
                    <w:t>Прочность на сжатие через 28 суток</w:t>
                  </w:r>
                </w:p>
              </w:tc>
              <w:tc>
                <w:tcPr>
                  <w:tcW w:w="1633" w:type="dxa"/>
                  <w:hideMark/>
                </w:tcPr>
                <w:p w:rsidR="00483FEE" w:rsidRPr="00483FEE" w:rsidRDefault="00483FEE" w:rsidP="00E66956">
                  <w:pPr>
                    <w:spacing w:before="100" w:beforeAutospacing="1" w:after="100" w:afterAutospacing="1"/>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3FEE">
                    <w:rPr>
                      <w:rFonts w:ascii="Times New Roman" w:hAnsi="Times New Roman" w:cs="Times New Roman"/>
                      <w:sz w:val="22"/>
                      <w:szCs w:val="22"/>
                    </w:rPr>
                    <w:t>7</w:t>
                  </w:r>
                  <w:r w:rsidR="002E116F" w:rsidRPr="002E116F">
                    <w:rPr>
                      <w:rFonts w:ascii="Times New Roman" w:hAnsi="Times New Roman" w:cs="Times New Roman"/>
                      <w:sz w:val="22"/>
                      <w:szCs w:val="22"/>
                    </w:rPr>
                    <w:t>0</w:t>
                  </w:r>
                  <w:r w:rsidRPr="00483FEE">
                    <w:rPr>
                      <w:rFonts w:ascii="Times New Roman" w:hAnsi="Times New Roman" w:cs="Times New Roman"/>
                      <w:sz w:val="22"/>
                      <w:szCs w:val="22"/>
                    </w:rPr>
                    <w:t xml:space="preserve"> -80 МПа</w:t>
                  </w:r>
                </w:p>
              </w:tc>
            </w:tr>
            <w:tr w:rsidR="00483FEE" w:rsidRPr="00483FEE" w:rsidTr="00E66956">
              <w:trPr>
                <w:trHeight w:val="240"/>
              </w:trPr>
              <w:tc>
                <w:tcPr>
                  <w:cnfStyle w:val="001000000000" w:firstRow="0" w:lastRow="0" w:firstColumn="1" w:lastColumn="0" w:oddVBand="0" w:evenVBand="0" w:oddHBand="0" w:evenHBand="0" w:firstRowFirstColumn="0" w:firstRowLastColumn="0" w:lastRowFirstColumn="0" w:lastRowLastColumn="0"/>
                  <w:tcW w:w="3217" w:type="dxa"/>
                  <w:hideMark/>
                </w:tcPr>
                <w:p w:rsidR="00483FEE" w:rsidRPr="00483FEE" w:rsidRDefault="00483FEE" w:rsidP="00E66956">
                  <w:pPr>
                    <w:spacing w:before="100" w:beforeAutospacing="1" w:after="100" w:afterAutospacing="1"/>
                    <w:jc w:val="left"/>
                    <w:rPr>
                      <w:rFonts w:ascii="Times New Roman" w:hAnsi="Times New Roman" w:cs="Times New Roman"/>
                      <w:b w:val="0"/>
                      <w:sz w:val="22"/>
                      <w:szCs w:val="22"/>
                    </w:rPr>
                  </w:pPr>
                  <w:r w:rsidRPr="00483FEE">
                    <w:rPr>
                      <w:rFonts w:ascii="Times New Roman" w:hAnsi="Times New Roman" w:cs="Times New Roman"/>
                      <w:b w:val="0"/>
                      <w:sz w:val="22"/>
                      <w:szCs w:val="22"/>
                    </w:rPr>
                    <w:t>Износостойкость (</w:t>
                  </w:r>
                  <w:proofErr w:type="spellStart"/>
                  <w:r w:rsidRPr="00483FEE">
                    <w:rPr>
                      <w:rFonts w:ascii="Times New Roman" w:hAnsi="Times New Roman" w:cs="Times New Roman"/>
                      <w:b w:val="0"/>
                      <w:sz w:val="22"/>
                      <w:szCs w:val="22"/>
                    </w:rPr>
                    <w:t>Беме</w:t>
                  </w:r>
                  <w:proofErr w:type="spellEnd"/>
                  <w:r w:rsidRPr="00483FEE">
                    <w:rPr>
                      <w:rFonts w:ascii="Times New Roman" w:hAnsi="Times New Roman" w:cs="Times New Roman"/>
                      <w:b w:val="0"/>
                      <w:sz w:val="22"/>
                      <w:szCs w:val="22"/>
                    </w:rPr>
                    <w:t>)</w:t>
                  </w:r>
                </w:p>
              </w:tc>
              <w:tc>
                <w:tcPr>
                  <w:tcW w:w="1633" w:type="dxa"/>
                  <w:hideMark/>
                </w:tcPr>
                <w:p w:rsidR="00483FEE" w:rsidRPr="00483FEE" w:rsidRDefault="00483FEE" w:rsidP="00E66956">
                  <w:p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83FEE">
                    <w:rPr>
                      <w:rFonts w:ascii="Times New Roman" w:hAnsi="Times New Roman" w:cs="Times New Roman"/>
                      <w:sz w:val="22"/>
                      <w:szCs w:val="22"/>
                    </w:rPr>
                    <w:t>2-й класс</w:t>
                  </w:r>
                </w:p>
              </w:tc>
            </w:tr>
            <w:tr w:rsidR="00483FEE" w:rsidRPr="00483FEE" w:rsidTr="00E66956">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3217" w:type="dxa"/>
                  <w:hideMark/>
                </w:tcPr>
                <w:p w:rsidR="00483FEE" w:rsidRPr="00483FEE" w:rsidRDefault="00483FEE" w:rsidP="00E66956">
                  <w:pPr>
                    <w:spacing w:before="100" w:beforeAutospacing="1" w:after="100" w:afterAutospacing="1"/>
                    <w:jc w:val="left"/>
                    <w:rPr>
                      <w:rFonts w:ascii="Times New Roman" w:hAnsi="Times New Roman" w:cs="Times New Roman"/>
                      <w:b w:val="0"/>
                      <w:sz w:val="22"/>
                      <w:szCs w:val="22"/>
                    </w:rPr>
                  </w:pPr>
                  <w:r w:rsidRPr="00483FEE">
                    <w:rPr>
                      <w:rFonts w:ascii="Times New Roman" w:hAnsi="Times New Roman" w:cs="Times New Roman"/>
                      <w:b w:val="0"/>
                      <w:sz w:val="22"/>
                      <w:szCs w:val="22"/>
                    </w:rPr>
                    <w:t>Стойкость к ударам (ЛА) после 2000 циклов</w:t>
                  </w:r>
                </w:p>
              </w:tc>
              <w:tc>
                <w:tcPr>
                  <w:tcW w:w="1633" w:type="dxa"/>
                  <w:hideMark/>
                </w:tcPr>
                <w:p w:rsidR="00483FEE" w:rsidRPr="00483FEE" w:rsidRDefault="00483FEE" w:rsidP="00E66956">
                  <w:pPr>
                    <w:spacing w:before="100" w:beforeAutospacing="1" w:after="100" w:afterAutospacing="1"/>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3FEE">
                    <w:rPr>
                      <w:rFonts w:ascii="Times New Roman" w:hAnsi="Times New Roman" w:cs="Times New Roman"/>
                      <w:sz w:val="22"/>
                      <w:szCs w:val="22"/>
                    </w:rPr>
                    <w:t>50% потеря в весе</w:t>
                  </w:r>
                </w:p>
              </w:tc>
            </w:tr>
            <w:tr w:rsidR="00483FEE" w:rsidRPr="00483FEE" w:rsidTr="00E66956">
              <w:trPr>
                <w:trHeight w:val="240"/>
              </w:trPr>
              <w:tc>
                <w:tcPr>
                  <w:cnfStyle w:val="001000000000" w:firstRow="0" w:lastRow="0" w:firstColumn="1" w:lastColumn="0" w:oddVBand="0" w:evenVBand="0" w:oddHBand="0" w:evenHBand="0" w:firstRowFirstColumn="0" w:firstRowLastColumn="0" w:lastRowFirstColumn="0" w:lastRowLastColumn="0"/>
                  <w:tcW w:w="3217" w:type="dxa"/>
                  <w:hideMark/>
                </w:tcPr>
                <w:p w:rsidR="00483FEE" w:rsidRPr="00483FEE" w:rsidRDefault="00483FEE" w:rsidP="00E66956">
                  <w:pPr>
                    <w:spacing w:before="100" w:beforeAutospacing="1" w:after="100" w:afterAutospacing="1"/>
                    <w:jc w:val="left"/>
                    <w:rPr>
                      <w:rFonts w:ascii="Times New Roman" w:hAnsi="Times New Roman" w:cs="Times New Roman"/>
                      <w:b w:val="0"/>
                      <w:sz w:val="22"/>
                      <w:szCs w:val="22"/>
                    </w:rPr>
                  </w:pPr>
                  <w:r w:rsidRPr="00483FEE">
                    <w:rPr>
                      <w:rFonts w:ascii="Times New Roman" w:hAnsi="Times New Roman" w:cs="Times New Roman"/>
                      <w:b w:val="0"/>
                      <w:sz w:val="22"/>
                      <w:szCs w:val="22"/>
                    </w:rPr>
                    <w:t>Химическая стойкость</w:t>
                  </w:r>
                </w:p>
              </w:tc>
              <w:tc>
                <w:tcPr>
                  <w:tcW w:w="1633" w:type="dxa"/>
                  <w:hideMark/>
                </w:tcPr>
                <w:p w:rsidR="00483FEE" w:rsidRPr="00483FEE" w:rsidRDefault="002E116F" w:rsidP="00E66956">
                  <w:p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2E116F">
                    <w:rPr>
                      <w:rFonts w:ascii="Times New Roman" w:hAnsi="Times New Roman" w:cs="Times New Roman"/>
                      <w:sz w:val="22"/>
                      <w:szCs w:val="22"/>
                    </w:rPr>
                    <w:t>средняя</w:t>
                  </w:r>
                </w:p>
              </w:tc>
            </w:tr>
            <w:tr w:rsidR="008A400D" w:rsidRPr="00483FEE" w:rsidTr="00E66956">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217" w:type="dxa"/>
                </w:tcPr>
                <w:p w:rsidR="00483FEE" w:rsidRPr="00483FEE" w:rsidRDefault="008A400D" w:rsidP="004F5896">
                  <w:pPr>
                    <w:spacing w:before="100" w:beforeAutospacing="1" w:after="100" w:afterAutospacing="1"/>
                    <w:jc w:val="left"/>
                    <w:rPr>
                      <w:rFonts w:ascii="Times New Roman" w:hAnsi="Times New Roman" w:cs="Times New Roman"/>
                      <w:b w:val="0"/>
                      <w:sz w:val="22"/>
                      <w:szCs w:val="22"/>
                    </w:rPr>
                  </w:pPr>
                  <w:r w:rsidRPr="002E116F">
                    <w:rPr>
                      <w:rFonts w:ascii="Times New Roman" w:hAnsi="Times New Roman" w:cs="Times New Roman"/>
                      <w:b w:val="0"/>
                      <w:sz w:val="22"/>
                      <w:szCs w:val="22"/>
                    </w:rPr>
                    <w:t>Температурные усадочные швы</w:t>
                  </w:r>
                </w:p>
              </w:tc>
              <w:tc>
                <w:tcPr>
                  <w:tcW w:w="1633" w:type="dxa"/>
                </w:tcPr>
                <w:p w:rsidR="00483FEE" w:rsidRPr="00483FEE" w:rsidRDefault="008A400D" w:rsidP="004F5896">
                  <w:pPr>
                    <w:spacing w:before="100" w:beforeAutospacing="1" w:after="100" w:afterAutospacing="1"/>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83FEE">
                    <w:rPr>
                      <w:rFonts w:ascii="Times New Roman" w:hAnsi="Times New Roman" w:cs="Times New Roman"/>
                      <w:sz w:val="22"/>
                      <w:szCs w:val="22"/>
                    </w:rPr>
                    <w:t>Рекомендуется</w:t>
                  </w:r>
                </w:p>
              </w:tc>
            </w:tr>
            <w:tr w:rsidR="008A400D" w:rsidRPr="00483FEE" w:rsidTr="008A400D">
              <w:trPr>
                <w:trHeight w:val="552"/>
              </w:trPr>
              <w:tc>
                <w:tcPr>
                  <w:cnfStyle w:val="001000000000" w:firstRow="0" w:lastRow="0" w:firstColumn="1" w:lastColumn="0" w:oddVBand="0" w:evenVBand="0" w:oddHBand="0" w:evenHBand="0" w:firstRowFirstColumn="0" w:firstRowLastColumn="0" w:lastRowFirstColumn="0" w:lastRowLastColumn="0"/>
                  <w:tcW w:w="3217" w:type="dxa"/>
                </w:tcPr>
                <w:p w:rsidR="00483FEE" w:rsidRPr="00483FEE" w:rsidRDefault="00483FEE" w:rsidP="00E66956">
                  <w:pPr>
                    <w:spacing w:before="100" w:beforeAutospacing="1" w:after="100" w:afterAutospacing="1"/>
                    <w:jc w:val="left"/>
                    <w:rPr>
                      <w:rFonts w:ascii="Times New Roman" w:hAnsi="Times New Roman" w:cs="Times New Roman"/>
                      <w:b w:val="0"/>
                      <w:sz w:val="22"/>
                      <w:szCs w:val="22"/>
                    </w:rPr>
                  </w:pPr>
                </w:p>
              </w:tc>
              <w:tc>
                <w:tcPr>
                  <w:tcW w:w="1633" w:type="dxa"/>
                </w:tcPr>
                <w:p w:rsidR="00483FEE" w:rsidRPr="00483FEE" w:rsidRDefault="00483FEE" w:rsidP="00E66956">
                  <w:p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p w:rsidR="00FD5F7B" w:rsidRDefault="00FD5F7B" w:rsidP="00E66956">
            <w:pPr>
              <w:pStyle w:val="ac"/>
              <w:ind w:left="284" w:right="34"/>
              <w:rPr>
                <w:rFonts w:ascii="Times New Roman" w:hAnsi="Times New Roman" w:cs="Times New Roman"/>
                <w:sz w:val="22"/>
                <w:szCs w:val="22"/>
              </w:rPr>
            </w:pPr>
          </w:p>
          <w:p w:rsidR="00E66956" w:rsidRDefault="00E66956" w:rsidP="00E66956">
            <w:pPr>
              <w:pStyle w:val="ac"/>
              <w:ind w:left="284" w:right="34"/>
              <w:rPr>
                <w:rFonts w:ascii="Times New Roman" w:hAnsi="Times New Roman" w:cs="Times New Roman"/>
                <w:sz w:val="22"/>
                <w:szCs w:val="22"/>
              </w:rPr>
            </w:pPr>
          </w:p>
          <w:p w:rsidR="00E66956" w:rsidRPr="006373B1" w:rsidRDefault="00E66956" w:rsidP="00E66956">
            <w:pPr>
              <w:pStyle w:val="ac"/>
              <w:ind w:left="284" w:right="34"/>
              <w:rPr>
                <w:rFonts w:ascii="Times New Roman" w:hAnsi="Times New Roman" w:cs="Times New Roman"/>
                <w:sz w:val="22"/>
                <w:szCs w:val="22"/>
              </w:rPr>
            </w:pPr>
          </w:p>
        </w:tc>
        <w:tc>
          <w:tcPr>
            <w:tcW w:w="260" w:type="dxa"/>
            <w:vMerge/>
            <w:shd w:val="clear" w:color="auto" w:fill="auto"/>
          </w:tcPr>
          <w:p w:rsidR="00FD5F7B" w:rsidRPr="006373B1" w:rsidRDefault="00FD5F7B" w:rsidP="00E66956">
            <w:pPr>
              <w:pStyle w:val="ac"/>
              <w:ind w:left="360" w:right="-155"/>
              <w:rPr>
                <w:rFonts w:ascii="Times New Roman" w:hAnsi="Times New Roman" w:cs="Times New Roman"/>
                <w:sz w:val="22"/>
                <w:szCs w:val="22"/>
              </w:rPr>
            </w:pPr>
          </w:p>
        </w:tc>
        <w:tc>
          <w:tcPr>
            <w:tcW w:w="5302" w:type="dxa"/>
            <w:vMerge/>
            <w:shd w:val="clear" w:color="auto" w:fill="auto"/>
          </w:tcPr>
          <w:p w:rsidR="00FD5F7B" w:rsidRPr="00166743" w:rsidRDefault="00FD5F7B" w:rsidP="00E66956">
            <w:pPr>
              <w:ind w:right="-108"/>
              <w:jc w:val="left"/>
              <w:rPr>
                <w:rFonts w:ascii="Times New Roman" w:hAnsi="Times New Roman" w:cs="Times New Roman"/>
                <w:b/>
                <w:sz w:val="22"/>
                <w:szCs w:val="22"/>
              </w:rPr>
            </w:pPr>
          </w:p>
        </w:tc>
      </w:tr>
      <w:tr w:rsidR="00FD5F7B" w:rsidTr="006653DD">
        <w:trPr>
          <w:trHeight w:val="80"/>
        </w:trPr>
        <w:tc>
          <w:tcPr>
            <w:tcW w:w="5036" w:type="dxa"/>
            <w:vMerge/>
            <w:shd w:val="clear" w:color="auto" w:fill="auto"/>
          </w:tcPr>
          <w:p w:rsidR="00FD5F7B" w:rsidRPr="006373B1" w:rsidRDefault="00FD5F7B" w:rsidP="00E66956">
            <w:pPr>
              <w:pStyle w:val="ac"/>
              <w:numPr>
                <w:ilvl w:val="0"/>
                <w:numId w:val="2"/>
              </w:numPr>
              <w:ind w:left="0" w:right="-155" w:firstLine="0"/>
              <w:rPr>
                <w:rFonts w:ascii="Times New Roman" w:hAnsi="Times New Roman" w:cs="Times New Roman"/>
                <w:sz w:val="22"/>
                <w:szCs w:val="22"/>
              </w:rPr>
            </w:pPr>
          </w:p>
        </w:tc>
        <w:tc>
          <w:tcPr>
            <w:tcW w:w="260" w:type="dxa"/>
            <w:vMerge/>
            <w:shd w:val="clear" w:color="auto" w:fill="auto"/>
          </w:tcPr>
          <w:p w:rsidR="00FD5F7B" w:rsidRPr="006373B1" w:rsidRDefault="00FD5F7B" w:rsidP="00E66956">
            <w:pPr>
              <w:pStyle w:val="ac"/>
              <w:ind w:left="360" w:right="-155"/>
              <w:rPr>
                <w:rFonts w:ascii="Times New Roman" w:hAnsi="Times New Roman" w:cs="Times New Roman"/>
                <w:sz w:val="22"/>
                <w:szCs w:val="22"/>
              </w:rPr>
            </w:pPr>
          </w:p>
        </w:tc>
        <w:tc>
          <w:tcPr>
            <w:tcW w:w="5302" w:type="dxa"/>
            <w:shd w:val="clear" w:color="auto" w:fill="000099"/>
          </w:tcPr>
          <w:p w:rsidR="00FD5F7B" w:rsidRPr="00FD5F7B" w:rsidRDefault="006653DD" w:rsidP="00E66956">
            <w:pPr>
              <w:ind w:right="-108" w:firstLine="142"/>
              <w:jc w:val="center"/>
              <w:rPr>
                <w:rFonts w:ascii="Times New Roman" w:hAnsi="Times New Roman" w:cs="Times New Roman"/>
              </w:rPr>
            </w:pPr>
            <w:r>
              <w:rPr>
                <w:rFonts w:ascii="Times New Roman" w:hAnsi="Times New Roman" w:cs="Times New Roman"/>
                <w:b/>
              </w:rPr>
              <w:t>МЕРЫ БЕЗОПАСНОСТИ</w:t>
            </w:r>
            <w:r w:rsidR="00FD5F7B" w:rsidRPr="00250226">
              <w:rPr>
                <w:rFonts w:ascii="Times New Roman" w:hAnsi="Times New Roman" w:cs="Times New Roman"/>
                <w:b/>
              </w:rPr>
              <w:t>:</w:t>
            </w:r>
          </w:p>
        </w:tc>
      </w:tr>
      <w:tr w:rsidR="00FD5F7B" w:rsidRPr="00E66956" w:rsidTr="006653DD">
        <w:trPr>
          <w:trHeight w:val="1934"/>
        </w:trPr>
        <w:tc>
          <w:tcPr>
            <w:tcW w:w="5036" w:type="dxa"/>
            <w:vMerge/>
            <w:shd w:val="clear" w:color="auto" w:fill="auto"/>
          </w:tcPr>
          <w:p w:rsidR="00FD5F7B" w:rsidRPr="006373B1" w:rsidRDefault="00FD5F7B" w:rsidP="003A72F7">
            <w:pPr>
              <w:pStyle w:val="ac"/>
              <w:numPr>
                <w:ilvl w:val="0"/>
                <w:numId w:val="2"/>
              </w:numPr>
              <w:ind w:left="0" w:right="-155" w:firstLine="0"/>
              <w:rPr>
                <w:rFonts w:ascii="Times New Roman" w:hAnsi="Times New Roman" w:cs="Times New Roman"/>
                <w:sz w:val="22"/>
                <w:szCs w:val="22"/>
              </w:rPr>
            </w:pPr>
          </w:p>
        </w:tc>
        <w:tc>
          <w:tcPr>
            <w:tcW w:w="260" w:type="dxa"/>
            <w:vMerge/>
            <w:shd w:val="clear" w:color="auto" w:fill="auto"/>
          </w:tcPr>
          <w:p w:rsidR="00FD5F7B" w:rsidRPr="006373B1" w:rsidRDefault="00FD5F7B" w:rsidP="003A72F7">
            <w:pPr>
              <w:pStyle w:val="ac"/>
              <w:ind w:left="360" w:right="-155"/>
              <w:rPr>
                <w:rFonts w:ascii="Times New Roman" w:hAnsi="Times New Roman" w:cs="Times New Roman"/>
                <w:sz w:val="22"/>
                <w:szCs w:val="22"/>
              </w:rPr>
            </w:pPr>
          </w:p>
        </w:tc>
        <w:tc>
          <w:tcPr>
            <w:tcW w:w="5302" w:type="dxa"/>
            <w:shd w:val="clear" w:color="auto" w:fill="auto"/>
          </w:tcPr>
          <w:p w:rsidR="006653DD" w:rsidRPr="00E66956" w:rsidRDefault="006653DD" w:rsidP="00E66956">
            <w:pPr>
              <w:ind w:left="91" w:right="34" w:firstLine="482"/>
              <w:rPr>
                <w:rFonts w:ascii="Times New Roman" w:hAnsi="Times New Roman" w:cs="Times New Roman"/>
                <w:sz w:val="21"/>
                <w:szCs w:val="21"/>
              </w:rPr>
            </w:pPr>
            <w:r w:rsidRPr="00E66956">
              <w:rPr>
                <w:rFonts w:ascii="Times New Roman" w:hAnsi="Times New Roman" w:cs="Times New Roman"/>
                <w:sz w:val="21"/>
                <w:szCs w:val="21"/>
              </w:rPr>
              <w:t>При работе с материалом «ПРОНИКС»</w:t>
            </w:r>
            <w:r w:rsidRPr="00E66956">
              <w:rPr>
                <w:rFonts w:ascii="Times New Roman" w:hAnsi="Times New Roman" w:cs="Times New Roman"/>
                <w:sz w:val="21"/>
                <w:szCs w:val="21"/>
                <w:vertAlign w:val="superscript"/>
              </w:rPr>
              <w:t xml:space="preserve">® </w:t>
            </w:r>
            <w:r w:rsidRPr="008A400D">
              <w:rPr>
                <w:rFonts w:ascii="Times New Roman" w:hAnsi="Times New Roman" w:cs="Times New Roman"/>
                <w:i/>
                <w:sz w:val="16"/>
                <w:szCs w:val="22"/>
              </w:rPr>
              <w:t>ТОППИНГ-100</w:t>
            </w:r>
            <w:r w:rsidRPr="00E66956">
              <w:rPr>
                <w:rFonts w:ascii="Times New Roman" w:hAnsi="Times New Roman" w:cs="Times New Roman"/>
                <w:sz w:val="18"/>
                <w:szCs w:val="21"/>
              </w:rPr>
              <w:t xml:space="preserve"> </w:t>
            </w:r>
            <w:r w:rsidRPr="00E66956">
              <w:rPr>
                <w:rFonts w:ascii="Times New Roman" w:hAnsi="Times New Roman" w:cs="Times New Roman"/>
                <w:sz w:val="21"/>
                <w:szCs w:val="21"/>
              </w:rPr>
              <w:t>необходимо соблюдать общеизвестные меры безопасности, которые действуют при работе с химической продукцией.</w:t>
            </w:r>
          </w:p>
          <w:p w:rsidR="006653DD" w:rsidRPr="00E66956" w:rsidRDefault="006653DD" w:rsidP="00E66956">
            <w:pPr>
              <w:ind w:left="91" w:right="34" w:firstLine="482"/>
              <w:rPr>
                <w:rFonts w:ascii="Times New Roman" w:hAnsi="Times New Roman" w:cs="Times New Roman"/>
                <w:sz w:val="21"/>
                <w:szCs w:val="21"/>
              </w:rPr>
            </w:pPr>
            <w:r w:rsidRPr="00E66956">
              <w:rPr>
                <w:rFonts w:ascii="Times New Roman" w:hAnsi="Times New Roman" w:cs="Times New Roman"/>
                <w:sz w:val="21"/>
                <w:szCs w:val="21"/>
              </w:rPr>
              <w:t>Материал нельзя наносить на бетон, содержащий хлористый кальций или основной компонент, содержащий соль или соленую воду, а также на бетон, содержащий более 3 % вовлеченного воздуха</w:t>
            </w:r>
          </w:p>
          <w:p w:rsidR="00FD5F7B" w:rsidRPr="00E66956" w:rsidRDefault="006653DD" w:rsidP="00E66956">
            <w:pPr>
              <w:ind w:left="91" w:right="34" w:firstLine="482"/>
              <w:rPr>
                <w:rFonts w:ascii="Times New Roman" w:hAnsi="Times New Roman" w:cs="Times New Roman"/>
                <w:sz w:val="21"/>
                <w:szCs w:val="21"/>
              </w:rPr>
            </w:pPr>
            <w:r w:rsidRPr="00E66956">
              <w:rPr>
                <w:rFonts w:ascii="Times New Roman" w:hAnsi="Times New Roman" w:cs="Times New Roman"/>
                <w:sz w:val="21"/>
                <w:szCs w:val="21"/>
              </w:rPr>
              <w:t xml:space="preserve">Продукт содержит цемент, который может вызвать раздражение, поэтому следует избегать попадания в глаза и длительного контакта с кожей. При соприкосновении со слизистой оболочкой глаза, необходимо немедленно тщательно промыть глаза водой и обратиться к врачу, предоставив информацию о свойствах материала. </w:t>
            </w:r>
          </w:p>
        </w:tc>
      </w:tr>
    </w:tbl>
    <w:p w:rsidR="00E66956" w:rsidRDefault="00E66956" w:rsidP="00D65095">
      <w:pPr>
        <w:tabs>
          <w:tab w:val="left" w:pos="705"/>
        </w:tabs>
        <w:ind w:right="-155"/>
        <w:rPr>
          <w:rFonts w:ascii="Times New Roman" w:hAnsi="Times New Roman" w:cs="Times New Roman"/>
          <w:sz w:val="22"/>
          <w:szCs w:val="22"/>
        </w:rPr>
      </w:pPr>
      <w:r>
        <w:rPr>
          <w:rFonts w:ascii="Times New Roman" w:hAnsi="Times New Roman" w:cs="Times New Roman"/>
          <w:noProof/>
          <w:sz w:val="22"/>
          <w:szCs w:val="22"/>
          <w:lang w:eastAsia="ru-RU"/>
        </w:rPr>
        <w:lastRenderedPageBreak/>
        <mc:AlternateContent>
          <mc:Choice Requires="wps">
            <w:drawing>
              <wp:anchor distT="0" distB="0" distL="114300" distR="114300" simplePos="0" relativeHeight="251661312" behindDoc="0" locked="0" layoutInCell="1" allowOverlap="1" wp14:anchorId="785FA0BF" wp14:editId="07A6A75A">
                <wp:simplePos x="0" y="0"/>
                <wp:positionH relativeFrom="column">
                  <wp:posOffset>3352165</wp:posOffset>
                </wp:positionH>
                <wp:positionV relativeFrom="paragraph">
                  <wp:posOffset>231775</wp:posOffset>
                </wp:positionV>
                <wp:extent cx="2876550" cy="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2876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3.95pt,18.25pt" to="490.4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" strokecolor="black [3040]" strokeweight="1.5pt"/>
            </w:pict>
          </mc:Fallback>
        </mc:AlternateContent>
      </w:r>
      <w:r>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2FB3ED2F" wp14:editId="249EF7D9">
                <wp:simplePos x="0" y="0"/>
                <wp:positionH relativeFrom="column">
                  <wp:posOffset>3150870</wp:posOffset>
                </wp:positionH>
                <wp:positionV relativeFrom="paragraph">
                  <wp:posOffset>136525</wp:posOffset>
                </wp:positionV>
                <wp:extent cx="123825" cy="180975"/>
                <wp:effectExtent l="38100" t="38100" r="9525" b="66675"/>
                <wp:wrapNone/>
                <wp:docPr id="4" name="4-конечная звезда 4"/>
                <wp:cNvGraphicFramePr/>
                <a:graphic xmlns:a="http://schemas.openxmlformats.org/drawingml/2006/main">
                  <a:graphicData uri="http://schemas.microsoft.com/office/word/2010/wordprocessingShape">
                    <wps:wsp>
                      <wps:cNvSpPr/>
                      <wps:spPr>
                        <a:xfrm>
                          <a:off x="0" y="0"/>
                          <a:ext cx="123825" cy="180975"/>
                        </a:xfrm>
                        <a:prstGeom prst="star4">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конечная звезда 4" o:spid="_x0000_s1026" type="#_x0000_t187" style="position:absolute;margin-left:248.1pt;margin-top:10.75pt;width:9.7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" fillcolor="white [3201]" strokecolor="black [3200]" strokeweight="1pt"/>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59264" behindDoc="0" locked="0" layoutInCell="1" allowOverlap="1" wp14:anchorId="0196F629" wp14:editId="176E2A76">
                <wp:simplePos x="0" y="0"/>
                <wp:positionH relativeFrom="column">
                  <wp:posOffset>123190</wp:posOffset>
                </wp:positionH>
                <wp:positionV relativeFrom="paragraph">
                  <wp:posOffset>245745</wp:posOffset>
                </wp:positionV>
                <wp:extent cx="2876550" cy="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28765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7pt,19.35pt" to="236.2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" strokecolor="black [3040]" strokeweight="1.5pt"/>
            </w:pict>
          </mc:Fallback>
        </mc:AlternateContent>
      </w:r>
    </w:p>
    <w:p w:rsidR="00E66956" w:rsidRDefault="00E66956" w:rsidP="00E66956">
      <w:pPr>
        <w:pStyle w:val="a4"/>
        <w:rPr>
          <w:rFonts w:ascii="Times New Roman" w:hAnsi="Times New Roman" w:cs="Times New Roman"/>
          <w:b/>
          <w:i/>
          <w:sz w:val="36"/>
        </w:rPr>
      </w:pPr>
      <w:r>
        <w:rPr>
          <w:rFonts w:ascii="Times New Roman" w:hAnsi="Times New Roman" w:cs="Times New Roman"/>
          <w:b/>
        </w:rPr>
        <w:t>«</w:t>
      </w:r>
      <w:r w:rsidRPr="002975AE">
        <w:rPr>
          <w:rFonts w:ascii="Times New Roman" w:hAnsi="Times New Roman" w:cs="Times New Roman"/>
          <w:b/>
        </w:rPr>
        <w:t>ПРОНИКС</w:t>
      </w:r>
      <w:r>
        <w:rPr>
          <w:rFonts w:ascii="Times New Roman" w:hAnsi="Times New Roman" w:cs="Times New Roman"/>
          <w:b/>
        </w:rPr>
        <w:t xml:space="preserve">» </w:t>
      </w:r>
      <w:r w:rsidRPr="00966B8C">
        <w:rPr>
          <w:rFonts w:ascii="Times New Roman" w:hAnsi="Times New Roman" w:cs="Times New Roman"/>
          <w:b/>
          <w:vertAlign w:val="superscript"/>
        </w:rPr>
        <w:t xml:space="preserve">® </w:t>
      </w:r>
      <w:r w:rsidRPr="002975AE">
        <w:rPr>
          <w:rFonts w:ascii="Times New Roman" w:hAnsi="Times New Roman" w:cs="Times New Roman"/>
          <w:b/>
        </w:rPr>
        <w:t xml:space="preserve"> </w:t>
      </w:r>
      <w:r w:rsidRPr="007237A3">
        <w:rPr>
          <w:rFonts w:ascii="Times New Roman" w:hAnsi="Times New Roman" w:cs="Times New Roman"/>
          <w:b/>
          <w:i/>
          <w:sz w:val="36"/>
        </w:rPr>
        <w:t>ТОППИНГ</w:t>
      </w:r>
      <w:r>
        <w:rPr>
          <w:rFonts w:ascii="Times New Roman" w:hAnsi="Times New Roman" w:cs="Times New Roman"/>
          <w:b/>
          <w:i/>
          <w:sz w:val="36"/>
        </w:rPr>
        <w:t>-100</w:t>
      </w:r>
    </w:p>
    <w:p w:rsidR="00F801A8" w:rsidRDefault="00F801A8" w:rsidP="00E66956">
      <w:pPr>
        <w:spacing w:after="0" w:line="240" w:lineRule="auto"/>
        <w:jc w:val="left"/>
        <w:rPr>
          <w:rFonts w:ascii="Times New Roman" w:eastAsia="Times New Roman" w:hAnsi="Times New Roman" w:cs="Times New Roman"/>
          <w:bCs/>
          <w:sz w:val="24"/>
          <w:szCs w:val="24"/>
          <w:lang w:eastAsia="ru-RU"/>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Times New Roman" w:eastAsia="Times New Roman" w:hAnsi="Times New Roman" w:cs="Times New Roman"/>
          <w:bCs/>
          <w:sz w:val="24"/>
          <w:szCs w:val="24"/>
          <w:highlight w:val="darkBlue"/>
          <w:lang w:eastAsia="ru-RU"/>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F801A8">
        <w:rPr>
          <w:rFonts w:ascii="Times New Roman" w:eastAsia="Times New Roman" w:hAnsi="Times New Roman" w:cs="Times New Roman"/>
          <w:bCs/>
          <w:sz w:val="24"/>
          <w:szCs w:val="24"/>
          <w:highlight w:val="darkBlue"/>
          <w:lang w:eastAsia="ru-RU"/>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ТЕХНОЛОГИЯ ПРИМЕНЕНИЯ</w:t>
      </w:r>
      <w:proofErr w:type="gramStart"/>
      <w:r>
        <w:rPr>
          <w:rFonts w:ascii="Times New Roman" w:eastAsia="Times New Roman" w:hAnsi="Times New Roman" w:cs="Times New Roman"/>
          <w:bCs/>
          <w:sz w:val="24"/>
          <w:szCs w:val="24"/>
          <w:highlight w:val="darkBlue"/>
          <w:lang w:eastAsia="ru-RU"/>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F801A8">
        <w:rPr>
          <w:rFonts w:ascii="Times New Roman" w:eastAsia="Times New Roman" w:hAnsi="Times New Roman" w:cs="Times New Roman"/>
          <w:bCs/>
          <w:sz w:val="24"/>
          <w:szCs w:val="24"/>
          <w:highlight w:val="darkBlue"/>
          <w:lang w:eastAsia="ru-RU"/>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roofErr w:type="gramEnd"/>
    </w:p>
    <w:p w:rsidR="00F801A8" w:rsidRPr="00F801A8" w:rsidRDefault="00F801A8" w:rsidP="00E66956">
      <w:pPr>
        <w:spacing w:after="0" w:line="240" w:lineRule="auto"/>
        <w:jc w:val="left"/>
        <w:rPr>
          <w:rFonts w:ascii="Times New Roman" w:eastAsia="Times New Roman" w:hAnsi="Times New Roman" w:cs="Times New Roman"/>
          <w:bCs/>
          <w:sz w:val="24"/>
          <w:szCs w:val="24"/>
          <w:lang w:eastAsia="ru-RU"/>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E66956" w:rsidRPr="00F801A8" w:rsidRDefault="00E66956" w:rsidP="00F801A8">
      <w:pPr>
        <w:pStyle w:val="ac"/>
        <w:numPr>
          <w:ilvl w:val="0"/>
          <w:numId w:val="12"/>
        </w:numPr>
        <w:spacing w:after="0" w:line="240" w:lineRule="auto"/>
        <w:jc w:val="left"/>
        <w:rPr>
          <w:rFonts w:ascii="Times New Roman" w:eastAsia="Times New Roman" w:hAnsi="Times New Roman" w:cs="Times New Roman"/>
          <w:sz w:val="24"/>
          <w:szCs w:val="24"/>
          <w:lang w:eastAsia="ru-RU"/>
        </w:rPr>
      </w:pPr>
      <w:r w:rsidRPr="00F801A8">
        <w:rPr>
          <w:rFonts w:ascii="Times New Roman" w:eastAsia="Times New Roman" w:hAnsi="Times New Roman" w:cs="Times New Roman"/>
          <w:b/>
          <w:bCs/>
          <w:sz w:val="24"/>
          <w:szCs w:val="24"/>
          <w:lang w:eastAsia="ru-RU"/>
        </w:rPr>
        <w:t>Укладка, уплотнение и затирка бетона</w:t>
      </w:r>
    </w:p>
    <w:p w:rsidR="00E66956" w:rsidRDefault="00E66956" w:rsidP="00F801A8">
      <w:pPr>
        <w:spacing w:after="0" w:line="240" w:lineRule="auto"/>
        <w:ind w:firstLine="851"/>
        <w:jc w:val="left"/>
        <w:rPr>
          <w:rFonts w:ascii="Times New Roman" w:eastAsia="Times New Roman" w:hAnsi="Times New Roman" w:cs="Times New Roman"/>
          <w:sz w:val="24"/>
          <w:szCs w:val="24"/>
          <w:lang w:eastAsia="ru-RU"/>
        </w:rPr>
      </w:pPr>
      <w:r w:rsidRPr="00E66956">
        <w:rPr>
          <w:rFonts w:ascii="Times New Roman" w:eastAsia="Times New Roman" w:hAnsi="Times New Roman" w:cs="Times New Roman"/>
          <w:sz w:val="24"/>
          <w:szCs w:val="24"/>
          <w:lang w:eastAsia="ru-RU"/>
        </w:rPr>
        <w:t xml:space="preserve">Бетон укладывается так, чтобы была достигнута отметка чистового пола (0.000). Для этого можно использовать глубинный вибратор или </w:t>
      </w:r>
      <w:proofErr w:type="spellStart"/>
      <w:r w:rsidRPr="00E66956">
        <w:rPr>
          <w:rFonts w:ascii="Times New Roman" w:eastAsia="Times New Roman" w:hAnsi="Times New Roman" w:cs="Times New Roman"/>
          <w:sz w:val="24"/>
          <w:szCs w:val="24"/>
          <w:lang w:eastAsia="ru-RU"/>
        </w:rPr>
        <w:t>виброрейку</w:t>
      </w:r>
      <w:proofErr w:type="spellEnd"/>
      <w:r w:rsidRPr="00E66956">
        <w:rPr>
          <w:rFonts w:ascii="Times New Roman" w:eastAsia="Times New Roman" w:hAnsi="Times New Roman" w:cs="Times New Roman"/>
          <w:sz w:val="24"/>
          <w:szCs w:val="24"/>
          <w:lang w:eastAsia="ru-RU"/>
        </w:rPr>
        <w:t xml:space="preserve"> для уплотнения бетона. Уплотнение </w:t>
      </w:r>
      <w:proofErr w:type="spellStart"/>
      <w:r w:rsidRPr="00E66956">
        <w:rPr>
          <w:rFonts w:ascii="Times New Roman" w:eastAsia="Times New Roman" w:hAnsi="Times New Roman" w:cs="Times New Roman"/>
          <w:sz w:val="24"/>
          <w:szCs w:val="24"/>
          <w:lang w:eastAsia="ru-RU"/>
        </w:rPr>
        <w:t>виброрейкой</w:t>
      </w:r>
      <w:proofErr w:type="spellEnd"/>
      <w:r w:rsidRPr="00E66956">
        <w:rPr>
          <w:rFonts w:ascii="Times New Roman" w:eastAsia="Times New Roman" w:hAnsi="Times New Roman" w:cs="Times New Roman"/>
          <w:sz w:val="24"/>
          <w:szCs w:val="24"/>
          <w:lang w:eastAsia="ru-RU"/>
        </w:rPr>
        <w:t xml:space="preserve"> производится по заранее выставленным по нивелиру направляющим. После уплотнения бетона направляющие могут быть оставлены в бетоне или извлечены. Выравнивание бетона после извлечения направляющих рекомендуется производить ребром деревянной доски толщиной 2 - 3 см и длиной 2-3метра.</w:t>
      </w:r>
    </w:p>
    <w:p w:rsidR="00E66956" w:rsidRPr="00E66956" w:rsidRDefault="00E66956" w:rsidP="00F801A8">
      <w:pPr>
        <w:spacing w:after="0" w:line="240" w:lineRule="auto"/>
        <w:ind w:firstLine="851"/>
        <w:jc w:val="left"/>
        <w:rPr>
          <w:rFonts w:ascii="Times New Roman" w:eastAsia="Times New Roman" w:hAnsi="Times New Roman" w:cs="Times New Roman"/>
          <w:sz w:val="24"/>
          <w:szCs w:val="24"/>
          <w:lang w:eastAsia="ru-RU"/>
        </w:rPr>
      </w:pPr>
      <w:r w:rsidRPr="00E66956">
        <w:rPr>
          <w:rFonts w:ascii="Times New Roman" w:eastAsia="Times New Roman" w:hAnsi="Times New Roman" w:cs="Times New Roman"/>
          <w:sz w:val="24"/>
          <w:szCs w:val="24"/>
          <w:lang w:eastAsia="ru-RU"/>
        </w:rPr>
        <w:t>Затирка может производиться, как только бетон начнет выдерживать вес диска затирочной машины. Затирку следует производить в первую очередь по краям и в местах около колонн. Перед затиркой удалите излишки воды с поверхности бетона, например, с помощью резинового шланга или шпателя, протаскиваемого по поверхности бетона. Бетон, примыкающий к конструкциям, колоннам, ямам, дверным проемам и стенам, должен быть обработан в первую очередь, так как в этих местах он быстрее твердеет.</w:t>
      </w:r>
    </w:p>
    <w:p w:rsidR="00E66956" w:rsidRPr="00F801A8" w:rsidRDefault="00E66956" w:rsidP="00F801A8">
      <w:pPr>
        <w:pStyle w:val="ac"/>
        <w:numPr>
          <w:ilvl w:val="0"/>
          <w:numId w:val="12"/>
        </w:numPr>
        <w:spacing w:after="0" w:line="240" w:lineRule="auto"/>
        <w:jc w:val="left"/>
        <w:rPr>
          <w:rFonts w:ascii="Times New Roman" w:eastAsia="Times New Roman" w:hAnsi="Times New Roman" w:cs="Times New Roman"/>
          <w:sz w:val="24"/>
          <w:szCs w:val="24"/>
          <w:lang w:eastAsia="ru-RU"/>
        </w:rPr>
      </w:pPr>
      <w:r w:rsidRPr="00F801A8">
        <w:rPr>
          <w:rFonts w:ascii="Times New Roman" w:eastAsia="Times New Roman" w:hAnsi="Times New Roman" w:cs="Times New Roman"/>
          <w:b/>
          <w:bCs/>
          <w:sz w:val="24"/>
          <w:szCs w:val="24"/>
          <w:lang w:eastAsia="ru-RU"/>
        </w:rPr>
        <w:t xml:space="preserve">Первое нанесение смеси </w:t>
      </w:r>
      <w:r w:rsidRPr="00F801A8">
        <w:rPr>
          <w:rFonts w:ascii="Times New Roman" w:hAnsi="Times New Roman" w:cs="Times New Roman"/>
          <w:sz w:val="21"/>
          <w:szCs w:val="21"/>
        </w:rPr>
        <w:t>«ПРОНИКС»</w:t>
      </w:r>
      <w:r w:rsidRPr="00F801A8">
        <w:rPr>
          <w:rFonts w:ascii="Times New Roman" w:hAnsi="Times New Roman" w:cs="Times New Roman"/>
          <w:sz w:val="21"/>
          <w:szCs w:val="21"/>
          <w:vertAlign w:val="superscript"/>
        </w:rPr>
        <w:t xml:space="preserve">® </w:t>
      </w:r>
      <w:r w:rsidRPr="008A400D">
        <w:rPr>
          <w:rFonts w:ascii="Times New Roman" w:hAnsi="Times New Roman" w:cs="Times New Roman"/>
          <w:i/>
          <w:sz w:val="18"/>
          <w:szCs w:val="21"/>
        </w:rPr>
        <w:t>ТОППИНГ-100</w:t>
      </w:r>
    </w:p>
    <w:p w:rsidR="00E66956" w:rsidRPr="00E66956" w:rsidRDefault="00E66956" w:rsidP="00F801A8">
      <w:pPr>
        <w:spacing w:after="0" w:line="240" w:lineRule="auto"/>
        <w:ind w:firstLine="851"/>
        <w:jc w:val="left"/>
        <w:rPr>
          <w:rFonts w:ascii="Times New Roman" w:eastAsia="Times New Roman" w:hAnsi="Times New Roman" w:cs="Times New Roman"/>
          <w:sz w:val="24"/>
          <w:szCs w:val="24"/>
          <w:lang w:eastAsia="ru-RU"/>
        </w:rPr>
      </w:pPr>
      <w:r w:rsidRPr="00E66956">
        <w:rPr>
          <w:rFonts w:ascii="Times New Roman" w:eastAsia="Times New Roman" w:hAnsi="Times New Roman" w:cs="Times New Roman"/>
          <w:sz w:val="24"/>
          <w:szCs w:val="24"/>
          <w:lang w:eastAsia="ru-RU"/>
        </w:rPr>
        <w:t>Укрепите технологические (рабочие) швы. Нанесите 70% расчетного количества сухой смеси на поверхность при помощи специального дозатора или вручную. Старайтесь достигнуть равномерной толщины слоя. Не разбрасывайте и не разравнивайте смесь лопатой! В первую очередь нанесите смесь на участки вблизи стен, колонн, дверных проемов конструкций, так как эти участки в первую очередь теряют влагу. В труднодоступных местах не следует пользоваться тележкой при нанесении сухой смеси - в этом случае сухая смесь высыпается из мешка непосредственно на пол и затем распределяется по поверхности при помощи ручного деревянного инструмента.</w:t>
      </w:r>
    </w:p>
    <w:p w:rsidR="00E66956" w:rsidRPr="00F801A8" w:rsidRDefault="00E66956" w:rsidP="00F801A8">
      <w:pPr>
        <w:pStyle w:val="ac"/>
        <w:numPr>
          <w:ilvl w:val="0"/>
          <w:numId w:val="12"/>
        </w:numPr>
        <w:spacing w:after="0" w:line="240" w:lineRule="auto"/>
        <w:jc w:val="left"/>
        <w:rPr>
          <w:rFonts w:ascii="Times New Roman" w:eastAsia="Times New Roman" w:hAnsi="Times New Roman" w:cs="Times New Roman"/>
          <w:sz w:val="24"/>
          <w:szCs w:val="24"/>
          <w:lang w:eastAsia="ru-RU"/>
        </w:rPr>
      </w:pPr>
      <w:r w:rsidRPr="00F801A8">
        <w:rPr>
          <w:rFonts w:ascii="Times New Roman" w:eastAsia="Times New Roman" w:hAnsi="Times New Roman" w:cs="Times New Roman"/>
          <w:b/>
          <w:bCs/>
          <w:sz w:val="24"/>
          <w:szCs w:val="24"/>
          <w:lang w:eastAsia="ru-RU"/>
        </w:rPr>
        <w:t xml:space="preserve">Первая затирка </w:t>
      </w:r>
      <w:r w:rsidRPr="00F801A8">
        <w:rPr>
          <w:rFonts w:ascii="Times New Roman" w:hAnsi="Times New Roman" w:cs="Times New Roman"/>
          <w:sz w:val="21"/>
          <w:szCs w:val="21"/>
        </w:rPr>
        <w:t>«ПРОНИКС»</w:t>
      </w:r>
      <w:r w:rsidRPr="00F801A8">
        <w:rPr>
          <w:rFonts w:ascii="Times New Roman" w:hAnsi="Times New Roman" w:cs="Times New Roman"/>
          <w:sz w:val="21"/>
          <w:szCs w:val="21"/>
          <w:vertAlign w:val="superscript"/>
        </w:rPr>
        <w:t xml:space="preserve">® </w:t>
      </w:r>
      <w:r w:rsidRPr="008A400D">
        <w:rPr>
          <w:rFonts w:ascii="Times New Roman" w:hAnsi="Times New Roman" w:cs="Times New Roman"/>
          <w:i/>
          <w:sz w:val="18"/>
          <w:szCs w:val="21"/>
        </w:rPr>
        <w:t>ТОППИНГ-100</w:t>
      </w:r>
    </w:p>
    <w:p w:rsidR="00E66956" w:rsidRPr="00E66956" w:rsidRDefault="00E66956" w:rsidP="00F801A8">
      <w:pPr>
        <w:spacing w:after="0" w:line="240" w:lineRule="auto"/>
        <w:ind w:firstLine="851"/>
        <w:jc w:val="left"/>
        <w:rPr>
          <w:rFonts w:ascii="Times New Roman" w:eastAsia="Times New Roman" w:hAnsi="Times New Roman" w:cs="Times New Roman"/>
          <w:sz w:val="24"/>
          <w:szCs w:val="24"/>
          <w:lang w:eastAsia="ru-RU"/>
        </w:rPr>
      </w:pPr>
      <w:r w:rsidRPr="00E66956">
        <w:rPr>
          <w:rFonts w:ascii="Times New Roman" w:eastAsia="Times New Roman" w:hAnsi="Times New Roman" w:cs="Times New Roman"/>
          <w:sz w:val="24"/>
          <w:szCs w:val="24"/>
          <w:lang w:eastAsia="ru-RU"/>
        </w:rPr>
        <w:t xml:space="preserve">Затирку начинайте с помощью ручного деревянного инструмента или затирочной машины с диском, около стен, колонн, дверных проемов и т.п. Затирку на затирочной машине необходимо производить, как только смесь впитает влагу из бетона (это будет видно по потемнению поверхности сухой смеси). При работе затирочными машинами нужно стараться как можно меньше переступать и пытаться обработать как можно большую площадь, стоя на одном месте. При проведении затирочных работ рекомендуется как можно меньше ходить по </w:t>
      </w:r>
      <w:proofErr w:type="spellStart"/>
      <w:r w:rsidRPr="00E66956">
        <w:rPr>
          <w:rFonts w:ascii="Times New Roman" w:eastAsia="Times New Roman" w:hAnsi="Times New Roman" w:cs="Times New Roman"/>
          <w:sz w:val="24"/>
          <w:szCs w:val="24"/>
          <w:lang w:eastAsia="ru-RU"/>
        </w:rPr>
        <w:t>свежезатертому</w:t>
      </w:r>
      <w:proofErr w:type="spellEnd"/>
      <w:r w:rsidRPr="00E66956">
        <w:rPr>
          <w:rFonts w:ascii="Times New Roman" w:eastAsia="Times New Roman" w:hAnsi="Times New Roman" w:cs="Times New Roman"/>
          <w:sz w:val="24"/>
          <w:szCs w:val="24"/>
          <w:lang w:eastAsia="ru-RU"/>
        </w:rPr>
        <w:t xml:space="preserve"> участку. Работникам при этом следует стараться перемещаться по краям нового пола и использовать деревянные щиты, обитые снизу любым мягким материалом (например, поролоном). Машинистам затирочных машин возникшие от хождения по </w:t>
      </w:r>
      <w:proofErr w:type="spellStart"/>
      <w:r w:rsidRPr="00E66956">
        <w:rPr>
          <w:rFonts w:ascii="Times New Roman" w:eastAsia="Times New Roman" w:hAnsi="Times New Roman" w:cs="Times New Roman"/>
          <w:sz w:val="24"/>
          <w:szCs w:val="24"/>
          <w:lang w:eastAsia="ru-RU"/>
        </w:rPr>
        <w:t>свежезатертому</w:t>
      </w:r>
      <w:proofErr w:type="spellEnd"/>
      <w:r w:rsidRPr="00E66956">
        <w:rPr>
          <w:rFonts w:ascii="Times New Roman" w:eastAsia="Times New Roman" w:hAnsi="Times New Roman" w:cs="Times New Roman"/>
          <w:sz w:val="24"/>
          <w:szCs w:val="24"/>
          <w:lang w:eastAsia="ru-RU"/>
        </w:rPr>
        <w:t xml:space="preserve"> полу следы немедленно ликвидировать дополнительным проходом затирочной машины.</w:t>
      </w:r>
    </w:p>
    <w:p w:rsidR="00E66956" w:rsidRPr="00F801A8" w:rsidRDefault="00E66956" w:rsidP="00F801A8">
      <w:pPr>
        <w:pStyle w:val="ac"/>
        <w:numPr>
          <w:ilvl w:val="0"/>
          <w:numId w:val="12"/>
        </w:numPr>
        <w:spacing w:after="0" w:line="240" w:lineRule="auto"/>
        <w:jc w:val="left"/>
        <w:rPr>
          <w:rFonts w:ascii="Times New Roman" w:eastAsia="Times New Roman" w:hAnsi="Times New Roman" w:cs="Times New Roman"/>
          <w:sz w:val="24"/>
          <w:szCs w:val="24"/>
          <w:lang w:eastAsia="ru-RU"/>
        </w:rPr>
      </w:pPr>
      <w:r w:rsidRPr="00F801A8">
        <w:rPr>
          <w:rFonts w:ascii="Times New Roman" w:eastAsia="Times New Roman" w:hAnsi="Times New Roman" w:cs="Times New Roman"/>
          <w:b/>
          <w:bCs/>
          <w:sz w:val="24"/>
          <w:szCs w:val="24"/>
          <w:lang w:eastAsia="ru-RU"/>
        </w:rPr>
        <w:t xml:space="preserve">Второе нанесение смеси </w:t>
      </w:r>
      <w:r w:rsidRPr="00F801A8">
        <w:rPr>
          <w:rFonts w:ascii="Times New Roman" w:hAnsi="Times New Roman" w:cs="Times New Roman"/>
          <w:sz w:val="21"/>
          <w:szCs w:val="21"/>
        </w:rPr>
        <w:t>«ПРОНИКС»</w:t>
      </w:r>
      <w:r w:rsidRPr="00F801A8">
        <w:rPr>
          <w:rFonts w:ascii="Times New Roman" w:hAnsi="Times New Roman" w:cs="Times New Roman"/>
          <w:sz w:val="21"/>
          <w:szCs w:val="21"/>
          <w:vertAlign w:val="superscript"/>
        </w:rPr>
        <w:t xml:space="preserve">® </w:t>
      </w:r>
      <w:r w:rsidRPr="008A400D">
        <w:rPr>
          <w:rFonts w:ascii="Times New Roman" w:hAnsi="Times New Roman" w:cs="Times New Roman"/>
          <w:i/>
          <w:sz w:val="18"/>
          <w:szCs w:val="21"/>
        </w:rPr>
        <w:t>ТОППИНГ-100</w:t>
      </w:r>
    </w:p>
    <w:p w:rsidR="00E66956" w:rsidRPr="00E66956" w:rsidRDefault="00E66956" w:rsidP="00F801A8">
      <w:pPr>
        <w:spacing w:after="0" w:line="240" w:lineRule="auto"/>
        <w:ind w:firstLine="851"/>
        <w:jc w:val="left"/>
        <w:rPr>
          <w:rFonts w:ascii="Times New Roman" w:eastAsia="Times New Roman" w:hAnsi="Times New Roman" w:cs="Times New Roman"/>
          <w:sz w:val="24"/>
          <w:szCs w:val="24"/>
          <w:lang w:eastAsia="ru-RU"/>
        </w:rPr>
      </w:pPr>
      <w:r w:rsidRPr="00E66956">
        <w:rPr>
          <w:rFonts w:ascii="Times New Roman" w:eastAsia="Times New Roman" w:hAnsi="Times New Roman" w:cs="Times New Roman"/>
          <w:sz w:val="24"/>
          <w:szCs w:val="24"/>
          <w:lang w:eastAsia="ru-RU"/>
        </w:rPr>
        <w:t xml:space="preserve">После завершения первой затирки следует </w:t>
      </w:r>
      <w:r w:rsidRPr="00E66956">
        <w:rPr>
          <w:rFonts w:ascii="Times New Roman" w:eastAsia="Times New Roman" w:hAnsi="Times New Roman" w:cs="Times New Roman"/>
          <w:sz w:val="24"/>
          <w:szCs w:val="24"/>
          <w:u w:val="single"/>
          <w:lang w:eastAsia="ru-RU"/>
        </w:rPr>
        <w:t>немедленно</w:t>
      </w:r>
      <w:r w:rsidRPr="00E66956">
        <w:rPr>
          <w:rFonts w:ascii="Times New Roman" w:eastAsia="Times New Roman" w:hAnsi="Times New Roman" w:cs="Times New Roman"/>
          <w:sz w:val="24"/>
          <w:szCs w:val="24"/>
          <w:lang w:eastAsia="ru-RU"/>
        </w:rPr>
        <w:t xml:space="preserve"> нанести оставшуюся часть (30%) смеси, чтобы она успела пропитаться водой. При этом следует отступать от стен и краев засыпаемой карты по 10 см. Если участок, на который нанесена сухая смесь, самостоятельно не пропитался водой, допускается его дополнительное увлажнение.</w:t>
      </w:r>
    </w:p>
    <w:p w:rsidR="00E66956" w:rsidRPr="00F801A8" w:rsidRDefault="00E66956" w:rsidP="00F801A8">
      <w:pPr>
        <w:pStyle w:val="ac"/>
        <w:numPr>
          <w:ilvl w:val="0"/>
          <w:numId w:val="12"/>
        </w:numPr>
        <w:spacing w:after="0" w:line="240" w:lineRule="auto"/>
        <w:jc w:val="left"/>
        <w:rPr>
          <w:rFonts w:ascii="Times New Roman" w:hAnsi="Times New Roman" w:cs="Times New Roman"/>
          <w:sz w:val="18"/>
          <w:szCs w:val="21"/>
        </w:rPr>
      </w:pPr>
      <w:r w:rsidRPr="00F801A8">
        <w:rPr>
          <w:rFonts w:ascii="Times New Roman" w:eastAsia="Times New Roman" w:hAnsi="Times New Roman" w:cs="Times New Roman"/>
          <w:b/>
          <w:bCs/>
          <w:sz w:val="24"/>
          <w:szCs w:val="24"/>
          <w:lang w:eastAsia="ru-RU"/>
        </w:rPr>
        <w:t xml:space="preserve">Вторая затирка </w:t>
      </w:r>
      <w:r w:rsidRPr="00F801A8">
        <w:rPr>
          <w:rFonts w:ascii="Times New Roman" w:hAnsi="Times New Roman" w:cs="Times New Roman"/>
          <w:sz w:val="21"/>
          <w:szCs w:val="21"/>
        </w:rPr>
        <w:t>«ПРОНИКС»</w:t>
      </w:r>
      <w:r w:rsidRPr="00F801A8">
        <w:rPr>
          <w:rFonts w:ascii="Times New Roman" w:hAnsi="Times New Roman" w:cs="Times New Roman"/>
          <w:sz w:val="21"/>
          <w:szCs w:val="21"/>
          <w:vertAlign w:val="superscript"/>
        </w:rPr>
        <w:t xml:space="preserve">® </w:t>
      </w:r>
      <w:r w:rsidRPr="008A400D">
        <w:rPr>
          <w:rFonts w:ascii="Times New Roman" w:hAnsi="Times New Roman" w:cs="Times New Roman"/>
          <w:i/>
          <w:sz w:val="18"/>
          <w:szCs w:val="21"/>
        </w:rPr>
        <w:t>ТОППИНГ-100</w:t>
      </w:r>
    </w:p>
    <w:p w:rsidR="007D56BA" w:rsidRDefault="00E66956" w:rsidP="00F801A8">
      <w:pPr>
        <w:spacing w:after="0" w:line="240" w:lineRule="auto"/>
        <w:ind w:firstLine="851"/>
        <w:jc w:val="left"/>
        <w:rPr>
          <w:rFonts w:ascii="Times New Roman" w:eastAsia="Times New Roman" w:hAnsi="Times New Roman" w:cs="Times New Roman"/>
          <w:sz w:val="24"/>
          <w:szCs w:val="24"/>
          <w:lang w:eastAsia="ru-RU"/>
        </w:rPr>
      </w:pPr>
      <w:r w:rsidRPr="00E66956">
        <w:rPr>
          <w:rFonts w:ascii="Times New Roman" w:eastAsia="Times New Roman" w:hAnsi="Times New Roman" w:cs="Times New Roman"/>
          <w:sz w:val="24"/>
          <w:szCs w:val="24"/>
          <w:lang w:eastAsia="ru-RU"/>
        </w:rPr>
        <w:t>После того как смесь пропитается влагой (что будет видно по потемнению поверхности), сразу же приступайте ко второй затирке машиной с дисками.</w:t>
      </w:r>
    </w:p>
    <w:p w:rsidR="007D56BA" w:rsidRPr="00F801A8" w:rsidRDefault="00E66956" w:rsidP="00F801A8">
      <w:pPr>
        <w:pStyle w:val="ac"/>
        <w:numPr>
          <w:ilvl w:val="0"/>
          <w:numId w:val="13"/>
        </w:numPr>
        <w:spacing w:after="0" w:line="240" w:lineRule="auto"/>
        <w:jc w:val="left"/>
        <w:rPr>
          <w:rFonts w:ascii="Times New Roman" w:eastAsia="Times New Roman" w:hAnsi="Times New Roman" w:cs="Times New Roman"/>
          <w:b/>
          <w:bCs/>
          <w:sz w:val="24"/>
          <w:szCs w:val="24"/>
          <w:lang w:eastAsia="ru-RU"/>
        </w:rPr>
      </w:pPr>
      <w:r w:rsidRPr="00F801A8">
        <w:rPr>
          <w:rFonts w:ascii="Times New Roman" w:eastAsia="Times New Roman" w:hAnsi="Times New Roman" w:cs="Times New Roman"/>
          <w:b/>
          <w:bCs/>
          <w:sz w:val="24"/>
          <w:szCs w:val="24"/>
          <w:lang w:eastAsia="ru-RU"/>
        </w:rPr>
        <w:t>Дополнительная затирка</w:t>
      </w:r>
    </w:p>
    <w:p w:rsidR="007D56BA" w:rsidRDefault="00E66956" w:rsidP="00F801A8">
      <w:pPr>
        <w:spacing w:after="0" w:line="240" w:lineRule="auto"/>
        <w:ind w:firstLine="851"/>
        <w:jc w:val="left"/>
        <w:rPr>
          <w:rFonts w:ascii="Times New Roman" w:eastAsia="Times New Roman" w:hAnsi="Times New Roman" w:cs="Times New Roman"/>
          <w:sz w:val="24"/>
          <w:szCs w:val="24"/>
          <w:lang w:eastAsia="ru-RU"/>
        </w:rPr>
      </w:pPr>
      <w:r w:rsidRPr="00E66956">
        <w:rPr>
          <w:rFonts w:ascii="Times New Roman" w:eastAsia="Times New Roman" w:hAnsi="Times New Roman" w:cs="Times New Roman"/>
          <w:sz w:val="24"/>
          <w:szCs w:val="24"/>
          <w:lang w:eastAsia="ru-RU"/>
        </w:rPr>
        <w:t>Поверхность может быть дополнительно затерта при помощи третьей и четвертой затирок, если после первых двух еще не произошло качественного втирания сухой смеси в поверхность бетона (если позволяет время и свойства бетонной смеси).</w:t>
      </w:r>
    </w:p>
    <w:p w:rsidR="00F801A8" w:rsidRDefault="00F801A8" w:rsidP="00F801A8">
      <w:pPr>
        <w:spacing w:after="0" w:line="240" w:lineRule="auto"/>
        <w:ind w:firstLine="851"/>
        <w:jc w:val="left"/>
        <w:rPr>
          <w:rFonts w:ascii="Times New Roman" w:eastAsia="Times New Roman" w:hAnsi="Times New Roman" w:cs="Times New Roman"/>
          <w:sz w:val="24"/>
          <w:szCs w:val="24"/>
          <w:lang w:eastAsia="ru-RU"/>
        </w:rPr>
      </w:pPr>
    </w:p>
    <w:p w:rsidR="00F801A8" w:rsidRDefault="00F801A8" w:rsidP="00F801A8">
      <w:pPr>
        <w:spacing w:after="0" w:line="240" w:lineRule="auto"/>
        <w:ind w:firstLine="851"/>
        <w:jc w:val="left"/>
        <w:rPr>
          <w:rFonts w:ascii="Times New Roman" w:eastAsia="Times New Roman" w:hAnsi="Times New Roman" w:cs="Times New Roman"/>
          <w:sz w:val="24"/>
          <w:szCs w:val="24"/>
          <w:lang w:eastAsia="ru-RU"/>
        </w:rPr>
      </w:pPr>
    </w:p>
    <w:p w:rsidR="00F801A8" w:rsidRDefault="00F801A8" w:rsidP="00F801A8">
      <w:pPr>
        <w:spacing w:after="0" w:line="240" w:lineRule="auto"/>
        <w:ind w:firstLine="851"/>
        <w:jc w:val="left"/>
        <w:rPr>
          <w:rFonts w:ascii="Times New Roman" w:eastAsia="Times New Roman" w:hAnsi="Times New Roman" w:cs="Times New Roman"/>
          <w:sz w:val="24"/>
          <w:szCs w:val="24"/>
          <w:lang w:eastAsia="ru-RU"/>
        </w:rPr>
      </w:pPr>
    </w:p>
    <w:p w:rsidR="00F801A8" w:rsidRDefault="00F801A8" w:rsidP="00F801A8">
      <w:pPr>
        <w:spacing w:after="0" w:line="240" w:lineRule="auto"/>
        <w:ind w:firstLine="851"/>
        <w:jc w:val="left"/>
        <w:rPr>
          <w:rFonts w:ascii="Times New Roman" w:eastAsia="Times New Roman" w:hAnsi="Times New Roman" w:cs="Times New Roman"/>
          <w:sz w:val="24"/>
          <w:szCs w:val="24"/>
          <w:lang w:eastAsia="ru-RU"/>
        </w:rPr>
      </w:pPr>
    </w:p>
    <w:p w:rsidR="00F801A8" w:rsidRPr="00F801A8" w:rsidRDefault="00F801A8" w:rsidP="00F801A8">
      <w:pPr>
        <w:spacing w:after="0" w:line="240" w:lineRule="auto"/>
        <w:rPr>
          <w:rFonts w:ascii="Times New Roman" w:eastAsia="Times New Roman" w:hAnsi="Times New Roman" w:cs="Times New Roman"/>
          <w:sz w:val="24"/>
          <w:szCs w:val="24"/>
          <w:lang w:eastAsia="ru-RU"/>
        </w:rPr>
      </w:pPr>
    </w:p>
    <w:p w:rsidR="00E66956" w:rsidRPr="00F801A8" w:rsidRDefault="00E66956" w:rsidP="00F801A8">
      <w:pPr>
        <w:pStyle w:val="ac"/>
        <w:numPr>
          <w:ilvl w:val="0"/>
          <w:numId w:val="13"/>
        </w:numPr>
        <w:spacing w:after="0" w:line="240" w:lineRule="auto"/>
        <w:ind w:left="709" w:hanging="709"/>
        <w:rPr>
          <w:rFonts w:ascii="Times New Roman" w:eastAsia="Times New Roman" w:hAnsi="Times New Roman" w:cs="Times New Roman"/>
          <w:sz w:val="24"/>
          <w:szCs w:val="24"/>
          <w:lang w:eastAsia="ru-RU"/>
        </w:rPr>
      </w:pPr>
      <w:r w:rsidRPr="00F801A8">
        <w:rPr>
          <w:rFonts w:ascii="Times New Roman" w:eastAsia="Times New Roman" w:hAnsi="Times New Roman" w:cs="Times New Roman"/>
          <w:b/>
          <w:bCs/>
          <w:sz w:val="24"/>
          <w:szCs w:val="24"/>
          <w:lang w:eastAsia="ru-RU"/>
        </w:rPr>
        <w:t xml:space="preserve">Первое </w:t>
      </w:r>
      <w:proofErr w:type="spellStart"/>
      <w:r w:rsidRPr="00F801A8">
        <w:rPr>
          <w:rFonts w:ascii="Times New Roman" w:eastAsia="Times New Roman" w:hAnsi="Times New Roman" w:cs="Times New Roman"/>
          <w:b/>
          <w:bCs/>
          <w:sz w:val="24"/>
          <w:szCs w:val="24"/>
          <w:lang w:eastAsia="ru-RU"/>
        </w:rPr>
        <w:t>выглаживание</w:t>
      </w:r>
      <w:proofErr w:type="spellEnd"/>
    </w:p>
    <w:p w:rsidR="00E66956" w:rsidRDefault="00E66956" w:rsidP="00F801A8">
      <w:pPr>
        <w:spacing w:after="0" w:line="240" w:lineRule="auto"/>
        <w:rPr>
          <w:rFonts w:ascii="Times New Roman" w:eastAsia="Times New Roman" w:hAnsi="Times New Roman" w:cs="Times New Roman"/>
          <w:sz w:val="24"/>
          <w:szCs w:val="24"/>
          <w:lang w:eastAsia="ru-RU"/>
        </w:rPr>
      </w:pPr>
      <w:r w:rsidRPr="00E66956">
        <w:rPr>
          <w:rFonts w:ascii="Times New Roman" w:eastAsia="Times New Roman" w:hAnsi="Times New Roman" w:cs="Times New Roman"/>
          <w:sz w:val="24"/>
          <w:szCs w:val="24"/>
          <w:lang w:eastAsia="ru-RU"/>
        </w:rPr>
        <w:t xml:space="preserve">Когда поверхность бетона станет тверже и утратит часть своего блеска, можно приступить к </w:t>
      </w:r>
      <w:proofErr w:type="spellStart"/>
      <w:r w:rsidRPr="00E66956">
        <w:rPr>
          <w:rFonts w:ascii="Times New Roman" w:eastAsia="Times New Roman" w:hAnsi="Times New Roman" w:cs="Times New Roman"/>
          <w:sz w:val="24"/>
          <w:szCs w:val="24"/>
          <w:lang w:eastAsia="ru-RU"/>
        </w:rPr>
        <w:t>выглаживанию</w:t>
      </w:r>
      <w:proofErr w:type="spellEnd"/>
      <w:r w:rsidRPr="00E66956">
        <w:rPr>
          <w:rFonts w:ascii="Times New Roman" w:eastAsia="Times New Roman" w:hAnsi="Times New Roman" w:cs="Times New Roman"/>
          <w:sz w:val="24"/>
          <w:szCs w:val="24"/>
          <w:lang w:eastAsia="ru-RU"/>
        </w:rPr>
        <w:t xml:space="preserve"> затирочной машиной с лопастями («вертолетами»). Лопасти должны быть установлены с минимальным углом наклона, но при этом не должны «зарываться» в поверхность бетона.</w:t>
      </w:r>
    </w:p>
    <w:p w:rsidR="00E66956" w:rsidRPr="00F801A8" w:rsidRDefault="00F801A8" w:rsidP="00F801A8">
      <w:pPr>
        <w:pStyle w:val="ac"/>
        <w:numPr>
          <w:ilvl w:val="0"/>
          <w:numId w:val="13"/>
        </w:numPr>
        <w:spacing w:after="0" w:line="240" w:lineRule="auto"/>
        <w:ind w:left="0" w:firstLine="0"/>
        <w:rPr>
          <w:rFonts w:ascii="Times New Roman" w:eastAsia="Times New Roman" w:hAnsi="Times New Roman" w:cs="Times New Roman"/>
          <w:sz w:val="24"/>
          <w:szCs w:val="24"/>
          <w:lang w:eastAsia="ru-RU"/>
        </w:rPr>
      </w:pPr>
      <w:r w:rsidRPr="00F801A8">
        <w:rPr>
          <w:rFonts w:ascii="Times New Roman" w:eastAsia="Times New Roman" w:hAnsi="Times New Roman" w:cs="Times New Roman"/>
          <w:b/>
          <w:bCs/>
          <w:sz w:val="24"/>
          <w:szCs w:val="24"/>
          <w:lang w:eastAsia="ru-RU"/>
        </w:rPr>
        <w:t xml:space="preserve">Второе </w:t>
      </w:r>
      <w:proofErr w:type="spellStart"/>
      <w:r w:rsidRPr="00F801A8">
        <w:rPr>
          <w:rFonts w:ascii="Times New Roman" w:eastAsia="Times New Roman" w:hAnsi="Times New Roman" w:cs="Times New Roman"/>
          <w:b/>
          <w:bCs/>
          <w:sz w:val="24"/>
          <w:szCs w:val="24"/>
          <w:lang w:eastAsia="ru-RU"/>
        </w:rPr>
        <w:t>выглаживан</w:t>
      </w:r>
      <w:r w:rsidR="00E66956" w:rsidRPr="00F801A8">
        <w:rPr>
          <w:rFonts w:ascii="Times New Roman" w:eastAsia="Times New Roman" w:hAnsi="Times New Roman" w:cs="Times New Roman"/>
          <w:b/>
          <w:bCs/>
          <w:sz w:val="24"/>
          <w:szCs w:val="24"/>
          <w:lang w:eastAsia="ru-RU"/>
        </w:rPr>
        <w:t>ие</w:t>
      </w:r>
      <w:proofErr w:type="spellEnd"/>
    </w:p>
    <w:p w:rsidR="00E66956" w:rsidRPr="00E66956" w:rsidRDefault="00E66956" w:rsidP="00F801A8">
      <w:pPr>
        <w:spacing w:after="0" w:line="240" w:lineRule="auto"/>
        <w:rPr>
          <w:rFonts w:ascii="Times New Roman" w:eastAsia="Times New Roman" w:hAnsi="Times New Roman" w:cs="Times New Roman"/>
          <w:sz w:val="24"/>
          <w:szCs w:val="24"/>
          <w:lang w:eastAsia="ru-RU"/>
        </w:rPr>
      </w:pPr>
      <w:r w:rsidRPr="00E66956">
        <w:rPr>
          <w:rFonts w:ascii="Times New Roman" w:eastAsia="Times New Roman" w:hAnsi="Times New Roman" w:cs="Times New Roman"/>
          <w:sz w:val="24"/>
          <w:szCs w:val="24"/>
          <w:lang w:eastAsia="ru-RU"/>
        </w:rPr>
        <w:t>Когда поверхность подсохнет, ее надо снова загладить. Угол наклона лопастей на этой стадии можно немного увеличить. В дальнейшем, когда поверхность «стянется», ее надо снова загладить, лопасти затирочной машины на этой стадии можно немного приподнять.</w:t>
      </w:r>
    </w:p>
    <w:p w:rsidR="00E66956" w:rsidRPr="00F801A8" w:rsidRDefault="00E66956" w:rsidP="00F801A8">
      <w:pPr>
        <w:pStyle w:val="ac"/>
        <w:numPr>
          <w:ilvl w:val="0"/>
          <w:numId w:val="13"/>
        </w:numPr>
        <w:spacing w:after="0" w:line="240" w:lineRule="auto"/>
        <w:ind w:left="0" w:firstLine="0"/>
        <w:rPr>
          <w:rFonts w:ascii="Times New Roman" w:eastAsia="Times New Roman" w:hAnsi="Times New Roman" w:cs="Times New Roman"/>
          <w:sz w:val="24"/>
          <w:szCs w:val="24"/>
          <w:lang w:eastAsia="ru-RU"/>
        </w:rPr>
      </w:pPr>
      <w:r w:rsidRPr="00F801A8">
        <w:rPr>
          <w:rFonts w:ascii="Times New Roman" w:eastAsia="Times New Roman" w:hAnsi="Times New Roman" w:cs="Times New Roman"/>
          <w:b/>
          <w:bCs/>
          <w:sz w:val="24"/>
          <w:szCs w:val="24"/>
          <w:lang w:eastAsia="ru-RU"/>
        </w:rPr>
        <w:t xml:space="preserve">Примечание: </w:t>
      </w:r>
      <w:r w:rsidRPr="00F801A8">
        <w:rPr>
          <w:rFonts w:ascii="Times New Roman" w:eastAsia="Times New Roman" w:hAnsi="Times New Roman" w:cs="Times New Roman"/>
          <w:sz w:val="24"/>
          <w:szCs w:val="24"/>
          <w:lang w:eastAsia="ru-RU"/>
        </w:rPr>
        <w:t xml:space="preserve">при высокой температуре, а также на ветру </w:t>
      </w:r>
      <w:proofErr w:type="spellStart"/>
      <w:r w:rsidRPr="00F801A8">
        <w:rPr>
          <w:rFonts w:ascii="Times New Roman" w:eastAsia="Times New Roman" w:hAnsi="Times New Roman" w:cs="Times New Roman"/>
          <w:sz w:val="24"/>
          <w:szCs w:val="24"/>
          <w:lang w:eastAsia="ru-RU"/>
        </w:rPr>
        <w:t>выглаживание</w:t>
      </w:r>
      <w:proofErr w:type="spellEnd"/>
      <w:r w:rsidRPr="00F801A8">
        <w:rPr>
          <w:rFonts w:ascii="Times New Roman" w:eastAsia="Times New Roman" w:hAnsi="Times New Roman" w:cs="Times New Roman"/>
          <w:sz w:val="24"/>
          <w:szCs w:val="24"/>
          <w:lang w:eastAsia="ru-RU"/>
        </w:rPr>
        <w:t xml:space="preserve"> нужно проводить без промедления. Эти условия способствуют испарению влаги, и любые задержки с завершающей обработкой могут быть причиной брака.</w:t>
      </w:r>
    </w:p>
    <w:p w:rsidR="00E66956" w:rsidRPr="00F801A8" w:rsidRDefault="00E66956" w:rsidP="00F801A8">
      <w:pPr>
        <w:pStyle w:val="ac"/>
        <w:numPr>
          <w:ilvl w:val="0"/>
          <w:numId w:val="13"/>
        </w:numPr>
        <w:spacing w:after="0" w:line="240" w:lineRule="auto"/>
        <w:ind w:left="0" w:firstLine="0"/>
        <w:rPr>
          <w:rFonts w:ascii="Times New Roman" w:eastAsia="Times New Roman" w:hAnsi="Times New Roman" w:cs="Times New Roman"/>
          <w:sz w:val="24"/>
          <w:szCs w:val="24"/>
          <w:lang w:eastAsia="ru-RU"/>
        </w:rPr>
      </w:pPr>
      <w:r w:rsidRPr="00F801A8">
        <w:rPr>
          <w:rFonts w:ascii="Times New Roman" w:eastAsia="Times New Roman" w:hAnsi="Times New Roman" w:cs="Times New Roman"/>
          <w:b/>
          <w:bCs/>
          <w:sz w:val="24"/>
          <w:szCs w:val="24"/>
          <w:lang w:eastAsia="ru-RU"/>
        </w:rPr>
        <w:t xml:space="preserve">Третье и </w:t>
      </w:r>
      <w:proofErr w:type="gramStart"/>
      <w:r w:rsidRPr="00F801A8">
        <w:rPr>
          <w:rFonts w:ascii="Times New Roman" w:eastAsia="Times New Roman" w:hAnsi="Times New Roman" w:cs="Times New Roman"/>
          <w:b/>
          <w:bCs/>
          <w:sz w:val="24"/>
          <w:szCs w:val="24"/>
          <w:lang w:eastAsia="ru-RU"/>
        </w:rPr>
        <w:t>последующие</w:t>
      </w:r>
      <w:proofErr w:type="gramEnd"/>
      <w:r w:rsidRPr="00F801A8">
        <w:rPr>
          <w:rFonts w:ascii="Times New Roman" w:eastAsia="Times New Roman" w:hAnsi="Times New Roman" w:cs="Times New Roman"/>
          <w:b/>
          <w:bCs/>
          <w:sz w:val="24"/>
          <w:szCs w:val="24"/>
          <w:lang w:eastAsia="ru-RU"/>
        </w:rPr>
        <w:t xml:space="preserve"> </w:t>
      </w:r>
      <w:proofErr w:type="spellStart"/>
      <w:r w:rsidRPr="00F801A8">
        <w:rPr>
          <w:rFonts w:ascii="Times New Roman" w:eastAsia="Times New Roman" w:hAnsi="Times New Roman" w:cs="Times New Roman"/>
          <w:b/>
          <w:bCs/>
          <w:sz w:val="24"/>
          <w:szCs w:val="24"/>
          <w:lang w:eastAsia="ru-RU"/>
        </w:rPr>
        <w:t>выглаживания</w:t>
      </w:r>
      <w:proofErr w:type="spellEnd"/>
    </w:p>
    <w:p w:rsidR="00E66956" w:rsidRPr="00E66956" w:rsidRDefault="00E66956" w:rsidP="00F801A8">
      <w:pPr>
        <w:spacing w:after="0" w:line="240" w:lineRule="auto"/>
        <w:rPr>
          <w:rFonts w:ascii="Times New Roman" w:eastAsia="Times New Roman" w:hAnsi="Times New Roman" w:cs="Times New Roman"/>
          <w:sz w:val="24"/>
          <w:szCs w:val="24"/>
          <w:lang w:eastAsia="ru-RU"/>
        </w:rPr>
      </w:pPr>
      <w:r w:rsidRPr="00E66956">
        <w:rPr>
          <w:rFonts w:ascii="Times New Roman" w:eastAsia="Times New Roman" w:hAnsi="Times New Roman" w:cs="Times New Roman"/>
          <w:sz w:val="24"/>
          <w:szCs w:val="24"/>
          <w:lang w:eastAsia="ru-RU"/>
        </w:rPr>
        <w:t xml:space="preserve">Проводятся в зависимости от требуемого качества поверхности. Критерий - поверхность должна быть ровной и иметь зеркальный блеск. С каждым последующим </w:t>
      </w:r>
      <w:proofErr w:type="spellStart"/>
      <w:r w:rsidRPr="00E66956">
        <w:rPr>
          <w:rFonts w:ascii="Times New Roman" w:eastAsia="Times New Roman" w:hAnsi="Times New Roman" w:cs="Times New Roman"/>
          <w:sz w:val="24"/>
          <w:szCs w:val="24"/>
          <w:lang w:eastAsia="ru-RU"/>
        </w:rPr>
        <w:t>выглаживанием</w:t>
      </w:r>
      <w:proofErr w:type="spellEnd"/>
      <w:r w:rsidRPr="00E66956">
        <w:rPr>
          <w:rFonts w:ascii="Times New Roman" w:eastAsia="Times New Roman" w:hAnsi="Times New Roman" w:cs="Times New Roman"/>
          <w:sz w:val="24"/>
          <w:szCs w:val="24"/>
          <w:lang w:eastAsia="ru-RU"/>
        </w:rPr>
        <w:t xml:space="preserve"> угол наклона лопастей следует увеличивать, при этом, чем суше и тверже покрытие, тем большую скорость затирочной машины следует устанавливать.</w:t>
      </w:r>
    </w:p>
    <w:p w:rsidR="00E66956" w:rsidRPr="00F801A8" w:rsidRDefault="007D56BA" w:rsidP="00F801A8">
      <w:pPr>
        <w:pStyle w:val="ac"/>
        <w:numPr>
          <w:ilvl w:val="0"/>
          <w:numId w:val="13"/>
        </w:numPr>
        <w:spacing w:after="0" w:line="240" w:lineRule="auto"/>
        <w:ind w:left="0" w:firstLine="0"/>
        <w:rPr>
          <w:rFonts w:ascii="Times New Roman" w:eastAsia="Times New Roman" w:hAnsi="Times New Roman" w:cs="Times New Roman"/>
          <w:sz w:val="24"/>
          <w:szCs w:val="24"/>
          <w:lang w:eastAsia="ru-RU"/>
        </w:rPr>
      </w:pPr>
      <w:r w:rsidRPr="00F801A8">
        <w:rPr>
          <w:rFonts w:ascii="Times New Roman" w:eastAsia="Times New Roman" w:hAnsi="Times New Roman" w:cs="Times New Roman"/>
          <w:b/>
          <w:bCs/>
          <w:sz w:val="24"/>
          <w:szCs w:val="24"/>
          <w:lang w:eastAsia="ru-RU"/>
        </w:rPr>
        <w:t>З</w:t>
      </w:r>
      <w:r w:rsidR="00E66956" w:rsidRPr="00F801A8">
        <w:rPr>
          <w:rFonts w:ascii="Times New Roman" w:eastAsia="Times New Roman" w:hAnsi="Times New Roman" w:cs="Times New Roman"/>
          <w:b/>
          <w:bCs/>
          <w:sz w:val="24"/>
          <w:szCs w:val="24"/>
          <w:lang w:eastAsia="ru-RU"/>
        </w:rPr>
        <w:t>ащита поверхности</w:t>
      </w:r>
    </w:p>
    <w:p w:rsidR="00E66956" w:rsidRPr="00E66956" w:rsidRDefault="00E66956" w:rsidP="00F801A8">
      <w:pPr>
        <w:spacing w:after="0" w:line="240" w:lineRule="auto"/>
        <w:rPr>
          <w:rFonts w:ascii="Times New Roman" w:eastAsia="Times New Roman" w:hAnsi="Times New Roman" w:cs="Times New Roman"/>
          <w:sz w:val="24"/>
          <w:szCs w:val="24"/>
          <w:lang w:eastAsia="ru-RU"/>
        </w:rPr>
      </w:pPr>
      <w:r w:rsidRPr="00E66956">
        <w:rPr>
          <w:rFonts w:ascii="Times New Roman" w:eastAsia="Times New Roman" w:hAnsi="Times New Roman" w:cs="Times New Roman"/>
          <w:sz w:val="24"/>
          <w:szCs w:val="24"/>
          <w:lang w:eastAsia="ru-RU"/>
        </w:rPr>
        <w:t>После высыхания средства по уходу желательно изолировать поверхность бетона от окружающей среды (укрыть) на 5 - 7 суток. Это позволяет избежать загрязнения, изменения цвета или физических повреждений упрочненной поверхности.</w:t>
      </w:r>
    </w:p>
    <w:p w:rsidR="00E66956" w:rsidRPr="00F801A8" w:rsidRDefault="00E66956" w:rsidP="00F801A8">
      <w:pPr>
        <w:pStyle w:val="ac"/>
        <w:numPr>
          <w:ilvl w:val="0"/>
          <w:numId w:val="13"/>
        </w:numPr>
        <w:spacing w:after="0" w:line="240" w:lineRule="auto"/>
        <w:ind w:left="0" w:firstLine="0"/>
        <w:rPr>
          <w:rFonts w:ascii="Times New Roman" w:eastAsia="Times New Roman" w:hAnsi="Times New Roman" w:cs="Times New Roman"/>
          <w:sz w:val="24"/>
          <w:szCs w:val="24"/>
          <w:lang w:eastAsia="ru-RU"/>
        </w:rPr>
      </w:pPr>
      <w:r w:rsidRPr="00F801A8">
        <w:rPr>
          <w:rFonts w:ascii="Times New Roman" w:eastAsia="Times New Roman" w:hAnsi="Times New Roman" w:cs="Times New Roman"/>
          <w:b/>
          <w:bCs/>
          <w:sz w:val="24"/>
          <w:szCs w:val="24"/>
          <w:lang w:eastAsia="ru-RU"/>
        </w:rPr>
        <w:t>Очитка инструментов</w:t>
      </w:r>
    </w:p>
    <w:p w:rsidR="00E66956" w:rsidRPr="00E66956" w:rsidRDefault="00E66956" w:rsidP="00F801A8">
      <w:pPr>
        <w:spacing w:after="0" w:line="240" w:lineRule="auto"/>
        <w:rPr>
          <w:rFonts w:ascii="Times New Roman" w:eastAsia="Times New Roman" w:hAnsi="Times New Roman" w:cs="Times New Roman"/>
          <w:sz w:val="24"/>
          <w:szCs w:val="24"/>
          <w:lang w:eastAsia="ru-RU"/>
        </w:rPr>
      </w:pPr>
      <w:r w:rsidRPr="00E66956">
        <w:rPr>
          <w:rFonts w:ascii="Times New Roman" w:eastAsia="Times New Roman" w:hAnsi="Times New Roman" w:cs="Times New Roman"/>
          <w:sz w:val="24"/>
          <w:szCs w:val="24"/>
          <w:lang w:eastAsia="ru-RU"/>
        </w:rPr>
        <w:t>Тщательно промойте рабочие инструменты водой до того, как цементный материал отвердеет на лопастях затирочной машины и инструменте.</w:t>
      </w:r>
    </w:p>
    <w:p w:rsidR="00E66956" w:rsidRPr="00F801A8" w:rsidRDefault="00E66956" w:rsidP="00F801A8">
      <w:pPr>
        <w:pStyle w:val="ac"/>
        <w:numPr>
          <w:ilvl w:val="0"/>
          <w:numId w:val="13"/>
        </w:numPr>
        <w:spacing w:after="0" w:line="240" w:lineRule="auto"/>
        <w:ind w:left="0" w:firstLine="0"/>
        <w:rPr>
          <w:rFonts w:ascii="Times New Roman" w:eastAsia="Times New Roman" w:hAnsi="Times New Roman" w:cs="Times New Roman"/>
          <w:sz w:val="24"/>
          <w:szCs w:val="24"/>
          <w:lang w:eastAsia="ru-RU"/>
        </w:rPr>
      </w:pPr>
      <w:r w:rsidRPr="00F801A8">
        <w:rPr>
          <w:rFonts w:ascii="Times New Roman" w:eastAsia="Times New Roman" w:hAnsi="Times New Roman" w:cs="Times New Roman"/>
          <w:b/>
          <w:bCs/>
          <w:sz w:val="24"/>
          <w:szCs w:val="24"/>
          <w:lang w:eastAsia="ru-RU"/>
        </w:rPr>
        <w:t xml:space="preserve">Нарезка </w:t>
      </w:r>
      <w:bookmarkStart w:id="0" w:name="_GoBack"/>
      <w:bookmarkEnd w:id="0"/>
      <w:r w:rsidRPr="00F801A8">
        <w:rPr>
          <w:rFonts w:ascii="Times New Roman" w:eastAsia="Times New Roman" w:hAnsi="Times New Roman" w:cs="Times New Roman"/>
          <w:b/>
          <w:bCs/>
          <w:sz w:val="24"/>
          <w:szCs w:val="24"/>
          <w:lang w:eastAsia="ru-RU"/>
        </w:rPr>
        <w:t>швов</w:t>
      </w:r>
    </w:p>
    <w:p w:rsidR="00E66956" w:rsidRPr="00E66956" w:rsidRDefault="00E66956" w:rsidP="000F647E">
      <w:pPr>
        <w:spacing w:after="0" w:line="240" w:lineRule="auto"/>
      </w:pPr>
      <w:r w:rsidRPr="00E66956">
        <w:rPr>
          <w:rFonts w:ascii="Times New Roman" w:eastAsia="Times New Roman" w:hAnsi="Times New Roman" w:cs="Times New Roman"/>
          <w:sz w:val="24"/>
          <w:szCs w:val="24"/>
          <w:lang w:eastAsia="ru-RU"/>
        </w:rPr>
        <w:t>Нарезайте температурно-усадочные швы после того, как бетон наберет достаточную прочность ориентировочно через 24 - 36 часов после окончания работ</w:t>
      </w:r>
    </w:p>
    <w:p w:rsidR="00250226" w:rsidRPr="00250226" w:rsidRDefault="00250226" w:rsidP="00F801A8">
      <w:pPr>
        <w:tabs>
          <w:tab w:val="left" w:pos="705"/>
        </w:tabs>
        <w:ind w:right="-155" w:firstLine="851"/>
        <w:rPr>
          <w:rFonts w:ascii="Times New Roman" w:hAnsi="Times New Roman" w:cs="Times New Roman"/>
          <w:sz w:val="22"/>
          <w:szCs w:val="22"/>
        </w:rPr>
      </w:pPr>
    </w:p>
    <w:sectPr w:rsidR="00250226" w:rsidRPr="00250226" w:rsidSect="00FE5FEF">
      <w:headerReference w:type="even" r:id="rId9"/>
      <w:headerReference w:type="default" r:id="rId10"/>
      <w:footerReference w:type="even" r:id="rId11"/>
      <w:footerReference w:type="default" r:id="rId12"/>
      <w:headerReference w:type="first" r:id="rId13"/>
      <w:footerReference w:type="first" r:id="rId14"/>
      <w:pgSz w:w="11906" w:h="16838"/>
      <w:pgMar w:top="142" w:right="424" w:bottom="567" w:left="993" w:header="562"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D91" w:rsidRDefault="00476D91" w:rsidP="006567F7">
      <w:pPr>
        <w:spacing w:after="0" w:line="240" w:lineRule="auto"/>
      </w:pPr>
      <w:r>
        <w:separator/>
      </w:r>
    </w:p>
  </w:endnote>
  <w:endnote w:type="continuationSeparator" w:id="0">
    <w:p w:rsidR="00476D91" w:rsidRDefault="00476D91" w:rsidP="00656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gneto">
    <w:altName w:val="Gabriola"/>
    <w:panose1 w:val="04030805050802020D02"/>
    <w:charset w:val="00"/>
    <w:family w:val="decorative"/>
    <w:pitch w:val="variable"/>
    <w:sig w:usb0="00000003" w:usb1="00000000" w:usb2="00000000" w:usb3="00000000" w:csb0="00000001" w:csb1="00000000"/>
  </w:font>
  <w:font w:name="Lucida Calligraphy">
    <w:altName w:val="Arabic Typeset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D6" w:rsidRDefault="00DF0AD6">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D6" w:rsidRDefault="00DF0AD6">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D6" w:rsidRDefault="00DF0AD6">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D91" w:rsidRDefault="00476D91" w:rsidP="006567F7">
      <w:pPr>
        <w:spacing w:after="0" w:line="240" w:lineRule="auto"/>
      </w:pPr>
      <w:r>
        <w:separator/>
      </w:r>
    </w:p>
  </w:footnote>
  <w:footnote w:type="continuationSeparator" w:id="0">
    <w:p w:rsidR="00476D91" w:rsidRDefault="00476D91" w:rsidP="006567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D6" w:rsidRDefault="00476D91">
    <w:pPr>
      <w:pStyle w:val="af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140178" o:spid="_x0000_s2050" type="#_x0000_t75" style="position:absolute;left:0;text-align:left;margin-left:0;margin-top:0;width:524pt;height:484.75pt;z-index:-251655168;mso-position-horizontal:center;mso-position-horizontal-relative:margin;mso-position-vertical:center;mso-position-vertical-relative:margin" o:allowincell="f">
          <v:imagedata r:id="rId1" o:title="макет-трон-чуток"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045" w:rsidRPr="005439EE" w:rsidRDefault="00476D91" w:rsidP="00184BF4">
    <w:pPr>
      <w:pStyle w:val="a4"/>
      <w:pBdr>
        <w:top w:val="none" w:sz="0" w:space="0" w:color="auto"/>
      </w:pBdr>
      <w:shd w:val="clear" w:color="auto" w:fill="FFFFFF" w:themeFill="background1"/>
      <w:spacing w:after="0"/>
      <w:ind w:firstLine="5812"/>
      <w:rPr>
        <w:rFonts w:ascii="Lucida Calligraphy" w:hAnsi="Lucida Calligraphy"/>
        <w:b/>
        <w:smallCaps w:val="0"/>
        <w:color w:val="C4BC96" w:themeColor="background2" w:themeShade="BF"/>
        <w:spacing w:val="200"/>
        <w:sz w:val="52"/>
        <w:szCs w:val="52"/>
        <w:vertAlign w:val="super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Lucida Calligraphy" w:eastAsiaTheme="minorHAnsi" w:hAnsi="Lucida Calligraphy" w:cs="Times New Roman"/>
        <w:smallCaps w:val="0"/>
        <w:noProof/>
        <w:color w:val="FFFFFF" w:themeColor="background1"/>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140179" o:spid="_x0000_s2051" type="#_x0000_t75" style="position:absolute;left:0;text-align:left;margin-left:0;margin-top:0;width:524pt;height:484.75pt;z-index:-251654144;mso-position-horizontal:center;mso-position-horizontal-relative:margin;mso-position-vertical:center;mso-position-vertical-relative:margin" o:allowincell="f">
          <v:imagedata r:id="rId1" o:title="макет-трон-чуток" gain="19661f" blacklevel="22938f"/>
          <w10:wrap anchorx="margin" anchory="margin"/>
        </v:shape>
      </w:pict>
    </w:r>
    <w:r w:rsidR="005439EE" w:rsidRPr="002A4592">
      <w:rPr>
        <w:rFonts w:ascii="Lucida Calligraphy" w:eastAsiaTheme="minorHAnsi" w:hAnsi="Lucida Calligraphy" w:cs="Times New Roman"/>
        <w:smallCaps w:val="0"/>
        <w:noProof/>
        <w:color w:val="FFFFFF" w:themeColor="background1"/>
        <w:sz w:val="20"/>
        <w:szCs w:val="20"/>
        <w:lang w:eastAsia="ru-RU"/>
      </w:rPr>
      <w:drawing>
        <wp:anchor distT="0" distB="0" distL="114300" distR="114300" simplePos="0" relativeHeight="251659264" behindDoc="0" locked="0" layoutInCell="1" allowOverlap="0" wp14:anchorId="131E47A9" wp14:editId="0BAFE774">
          <wp:simplePos x="0" y="0"/>
          <wp:positionH relativeFrom="column">
            <wp:posOffset>259715</wp:posOffset>
          </wp:positionH>
          <wp:positionV relativeFrom="paragraph">
            <wp:posOffset>-42545</wp:posOffset>
          </wp:positionV>
          <wp:extent cx="1009650" cy="1009650"/>
          <wp:effectExtent l="114300" t="0" r="247650" b="190500"/>
          <wp:wrapSquare wrapText="bothSides"/>
          <wp:docPr id="5" name="Рисунок 5" descr="C:\Users\user\Desktop\макет-трон-чут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макет-трон-чуток.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6374" t="11933" r="12865" b="15873"/>
                  <a:stretch/>
                </pic:blipFill>
                <pic:spPr bwMode="auto">
                  <a:xfrm>
                    <a:off x="0" y="0"/>
                    <a:ext cx="1009650" cy="1009650"/>
                  </a:xfrm>
                  <a:prstGeom prst="roundRect">
                    <a:avLst/>
                  </a:prstGeom>
                  <a:solidFill>
                    <a:schemeClr val="bg2">
                      <a:lumMod val="90000"/>
                    </a:schemeClr>
                  </a:solidFill>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439EE" w:rsidRPr="002A4592">
      <w:rPr>
        <w:rFonts w:ascii="Lucida Calligraphy" w:hAnsi="Lucida Calligraphy"/>
        <w:b/>
        <w:smallCaps w:val="0"/>
        <w:color w:val="FFFFFF" w:themeColor="background1"/>
        <w:sz w:val="52"/>
        <w:szCs w:val="52"/>
        <w:highlight w:val="darkBlu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5439EE" w:rsidRPr="002A4592">
      <w:rPr>
        <w:rFonts w:ascii="Times New Roman" w:hAnsi="Times New Roman" w:cs="Times New Roman"/>
        <w:b/>
        <w:smallCaps w:val="0"/>
        <w:color w:val="FFFFFF" w:themeColor="background1"/>
        <w:sz w:val="52"/>
        <w:szCs w:val="52"/>
        <w:highlight w:val="darkBlu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ПРОНИКС</w:t>
    </w:r>
    <w:r w:rsidR="005439EE" w:rsidRPr="002A4592">
      <w:rPr>
        <w:rFonts w:ascii="Lucida Calligraphy" w:hAnsi="Lucida Calligraphy" w:cs="Lucida Calligraphy"/>
        <w:b/>
        <w:smallCaps w:val="0"/>
        <w:color w:val="FFFFFF" w:themeColor="background1"/>
        <w:sz w:val="52"/>
        <w:szCs w:val="52"/>
        <w:highlight w:val="darkBlu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EF5045" w:rsidRPr="005439EE">
      <w:rPr>
        <w:rFonts w:ascii="Lucida Calligraphy" w:hAnsi="Lucida Calligraphy"/>
        <w:b/>
        <w:smallCaps w:val="0"/>
        <w:color w:val="FFFFFF" w:themeColor="background1"/>
        <w:spacing w:val="200"/>
        <w:sz w:val="52"/>
        <w:szCs w:val="52"/>
        <w:highlight w:val="darkBlue"/>
        <w:vertAlign w:val="superscript"/>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ym w:font="Symbol" w:char="F0D2"/>
    </w:r>
  </w:p>
  <w:p w:rsidR="00EF5045" w:rsidRPr="00250226" w:rsidRDefault="0078566B" w:rsidP="001B6AA1">
    <w:pPr>
      <w:pStyle w:val="a4"/>
      <w:pBdr>
        <w:top w:val="none" w:sz="0" w:space="0" w:color="auto"/>
      </w:pBdr>
      <w:tabs>
        <w:tab w:val="left" w:pos="1080"/>
      </w:tabs>
      <w:spacing w:after="160"/>
      <w:ind w:firstLine="4536"/>
      <w:contextualSpacing/>
      <w:rPr>
        <w:rFonts w:asciiTheme="majorHAnsi" w:eastAsiaTheme="majorEastAsia" w:hAnsiTheme="majorHAnsi" w:cstheme="majorBidi"/>
        <w:color w:val="2402A0"/>
        <w:spacing w:val="5"/>
        <w:sz w:val="16"/>
        <w:szCs w:val="16"/>
      </w:rPr>
    </w:pPr>
    <w:r w:rsidRPr="00250226">
      <w:rPr>
        <w:rFonts w:asciiTheme="majorHAnsi" w:eastAsiaTheme="majorEastAsia" w:hAnsiTheme="majorHAnsi" w:cstheme="majorBidi"/>
        <w:color w:val="2402A0"/>
        <w:spacing w:val="5"/>
        <w:sz w:val="16"/>
        <w:szCs w:val="16"/>
      </w:rPr>
      <w:t xml:space="preserve">ГИДРОИЗОЛЯЦИОННЫЕ </w:t>
    </w:r>
    <w:r w:rsidR="00EF5045" w:rsidRPr="00250226">
      <w:rPr>
        <w:rFonts w:asciiTheme="majorHAnsi" w:eastAsiaTheme="majorEastAsia" w:hAnsiTheme="majorHAnsi" w:cstheme="majorBidi"/>
        <w:color w:val="2402A0"/>
        <w:spacing w:val="5"/>
        <w:sz w:val="16"/>
        <w:szCs w:val="16"/>
      </w:rPr>
      <w:t>СУХИЕ СТРОИТЕЛЬНЫЕ СМЕСИ</w:t>
    </w:r>
  </w:p>
  <w:p w:rsidR="006567F7" w:rsidRPr="00DF0AD6" w:rsidRDefault="00EF5045" w:rsidP="003A6673">
    <w:pPr>
      <w:pStyle w:val="a4"/>
      <w:pBdr>
        <w:top w:val="none" w:sz="0" w:space="0" w:color="auto"/>
      </w:pBdr>
      <w:tabs>
        <w:tab w:val="left" w:pos="1080"/>
      </w:tabs>
      <w:spacing w:after="0"/>
      <w:ind w:firstLine="4536"/>
      <w:contextualSpacing/>
      <w:rPr>
        <w:rFonts w:asciiTheme="majorHAnsi" w:eastAsiaTheme="majorEastAsia" w:hAnsiTheme="majorHAnsi" w:cstheme="majorBidi"/>
        <w:color w:val="2402A0"/>
        <w:spacing w:val="5"/>
        <w:sz w:val="16"/>
        <w:szCs w:val="16"/>
      </w:rPr>
    </w:pPr>
    <w:r w:rsidRPr="00250226">
      <w:rPr>
        <w:rFonts w:asciiTheme="majorHAnsi" w:eastAsiaTheme="majorEastAsia" w:hAnsiTheme="majorHAnsi" w:cstheme="majorBidi"/>
        <w:color w:val="2402A0"/>
        <w:spacing w:val="5"/>
        <w:sz w:val="16"/>
        <w:szCs w:val="16"/>
      </w:rPr>
      <w:t xml:space="preserve">НА ОСНОВЕ НАНОЦЕМЕНТА </w:t>
    </w:r>
    <w:proofErr w:type="gramStart"/>
    <w:r w:rsidRPr="00250226">
      <w:rPr>
        <w:rFonts w:asciiTheme="majorHAnsi" w:eastAsiaTheme="majorEastAsia" w:hAnsiTheme="majorHAnsi" w:cstheme="majorBidi"/>
        <w:color w:val="2402A0"/>
        <w:spacing w:val="5"/>
        <w:sz w:val="16"/>
        <w:szCs w:val="16"/>
      </w:rPr>
      <w:t>ОБЩЕСТРОИТЕЛЬНОГО</w:t>
    </w:r>
    <w:proofErr w:type="gramEnd"/>
  </w:p>
  <w:p w:rsidR="003A6673" w:rsidRPr="00DF0AD6" w:rsidRDefault="003A6673" w:rsidP="003A6673">
    <w:pPr>
      <w:spacing w:after="0"/>
      <w:jc w:val="right"/>
    </w:pPr>
    <w:r w:rsidRPr="003809DA">
      <w:rPr>
        <w:rFonts w:asciiTheme="majorHAnsi" w:eastAsiaTheme="majorEastAsia" w:hAnsiTheme="majorHAnsi" w:cstheme="majorBidi"/>
        <w:b/>
        <w:smallCaps/>
        <w:color w:val="2402A0"/>
        <w:spacing w:val="5"/>
        <w:sz w:val="16"/>
        <w:szCs w:val="16"/>
        <w:u w:val="single"/>
      </w:rPr>
      <w:t>WWW.PRONICKS.RU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D6" w:rsidRDefault="00476D91">
    <w:pPr>
      <w:pStyle w:val="af5"/>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140177" o:spid="_x0000_s2049" type="#_x0000_t75" style="position:absolute;left:0;text-align:left;margin-left:0;margin-top:0;width:524pt;height:484.75pt;z-index:-251656192;mso-position-horizontal:center;mso-position-horizontal-relative:margin;mso-position-vertical:center;mso-position-vertical-relative:margin" o:allowincell="f">
          <v:imagedata r:id="rId1" o:title="макет-трон-чуток"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05pt;height:10.05pt" o:bullet="t">
        <v:imagedata r:id="rId1" o:title="BD21301_"/>
      </v:shape>
    </w:pict>
  </w:numPicBullet>
  <w:abstractNum w:abstractNumId="0">
    <w:nsid w:val="0A7B4B66"/>
    <w:multiLevelType w:val="hybridMultilevel"/>
    <w:tmpl w:val="048A8A14"/>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E615341"/>
    <w:multiLevelType w:val="hybridMultilevel"/>
    <w:tmpl w:val="7ABE3AB2"/>
    <w:lvl w:ilvl="0" w:tplc="8786B802">
      <w:start w:val="1"/>
      <w:numFmt w:val="bullet"/>
      <w:lvlText w:val=""/>
      <w:lvlPicBulletId w:val="0"/>
      <w:lvlJc w:val="left"/>
      <w:pPr>
        <w:ind w:left="862" w:hanging="360"/>
      </w:pPr>
      <w:rPr>
        <w:rFonts w:ascii="Symbol" w:hAnsi="Symbol"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1C5C36D4"/>
    <w:multiLevelType w:val="hybridMultilevel"/>
    <w:tmpl w:val="516ACA5E"/>
    <w:lvl w:ilvl="0" w:tplc="95184F72">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F948A0"/>
    <w:multiLevelType w:val="hybridMultilevel"/>
    <w:tmpl w:val="E7C4FEA2"/>
    <w:lvl w:ilvl="0" w:tplc="8786B802">
      <w:start w:val="1"/>
      <w:numFmt w:val="bullet"/>
      <w:lvlText w:val=""/>
      <w:lvlPicBulletId w:val="0"/>
      <w:lvlJc w:val="left"/>
      <w:pPr>
        <w:ind w:left="862" w:hanging="360"/>
      </w:pPr>
      <w:rPr>
        <w:rFonts w:ascii="Symbol" w:hAnsi="Symbol"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2D51415B"/>
    <w:multiLevelType w:val="hybridMultilevel"/>
    <w:tmpl w:val="83582F58"/>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2022C44"/>
    <w:multiLevelType w:val="hybridMultilevel"/>
    <w:tmpl w:val="7A268524"/>
    <w:lvl w:ilvl="0" w:tplc="8786B802">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21721D"/>
    <w:multiLevelType w:val="hybridMultilevel"/>
    <w:tmpl w:val="46E2AAB8"/>
    <w:lvl w:ilvl="0" w:tplc="8786B802">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49403B"/>
    <w:multiLevelType w:val="hybridMultilevel"/>
    <w:tmpl w:val="B7024ACA"/>
    <w:lvl w:ilvl="0" w:tplc="E3780CAC">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4E2621B"/>
    <w:multiLevelType w:val="hybridMultilevel"/>
    <w:tmpl w:val="D7744086"/>
    <w:lvl w:ilvl="0" w:tplc="04190011">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9">
    <w:nsid w:val="45D965CC"/>
    <w:multiLevelType w:val="hybridMultilevel"/>
    <w:tmpl w:val="F2AC50A2"/>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47C47CC0"/>
    <w:multiLevelType w:val="hybridMultilevel"/>
    <w:tmpl w:val="334E80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A278DE"/>
    <w:multiLevelType w:val="hybridMultilevel"/>
    <w:tmpl w:val="14E26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4A2D36"/>
    <w:multiLevelType w:val="hybridMultilevel"/>
    <w:tmpl w:val="E522EECA"/>
    <w:lvl w:ilvl="0" w:tplc="04190009">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6"/>
  </w:num>
  <w:num w:numId="2">
    <w:abstractNumId w:val="12"/>
  </w:num>
  <w:num w:numId="3">
    <w:abstractNumId w:val="9"/>
  </w:num>
  <w:num w:numId="4">
    <w:abstractNumId w:val="3"/>
  </w:num>
  <w:num w:numId="5">
    <w:abstractNumId w:val="1"/>
  </w:num>
  <w:num w:numId="6">
    <w:abstractNumId w:val="7"/>
  </w:num>
  <w:num w:numId="7">
    <w:abstractNumId w:val="5"/>
  </w:num>
  <w:num w:numId="8">
    <w:abstractNumId w:val="10"/>
  </w:num>
  <w:num w:numId="9">
    <w:abstractNumId w:val="2"/>
  </w:num>
  <w:num w:numId="10">
    <w:abstractNumId w:val="8"/>
  </w:num>
  <w:num w:numId="11">
    <w:abstractNumId w:val="1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634"/>
    <w:rsid w:val="000425F3"/>
    <w:rsid w:val="00050EB5"/>
    <w:rsid w:val="000B5EC3"/>
    <w:rsid w:val="000F07F9"/>
    <w:rsid w:val="000F647E"/>
    <w:rsid w:val="00150634"/>
    <w:rsid w:val="00166743"/>
    <w:rsid w:val="00184BF4"/>
    <w:rsid w:val="001A7355"/>
    <w:rsid w:val="001B6AA1"/>
    <w:rsid w:val="001C5A05"/>
    <w:rsid w:val="001D422E"/>
    <w:rsid w:val="001F2F10"/>
    <w:rsid w:val="0022229E"/>
    <w:rsid w:val="00250226"/>
    <w:rsid w:val="002975AE"/>
    <w:rsid w:val="002A4592"/>
    <w:rsid w:val="002C1C56"/>
    <w:rsid w:val="002C2634"/>
    <w:rsid w:val="002E116F"/>
    <w:rsid w:val="003263B3"/>
    <w:rsid w:val="00364324"/>
    <w:rsid w:val="003A6673"/>
    <w:rsid w:val="003A72F7"/>
    <w:rsid w:val="003D2391"/>
    <w:rsid w:val="00474D9A"/>
    <w:rsid w:val="00476D91"/>
    <w:rsid w:val="00483FEE"/>
    <w:rsid w:val="004D7495"/>
    <w:rsid w:val="004E5CB2"/>
    <w:rsid w:val="004F423F"/>
    <w:rsid w:val="004F5CF1"/>
    <w:rsid w:val="005439EE"/>
    <w:rsid w:val="00552247"/>
    <w:rsid w:val="005C1594"/>
    <w:rsid w:val="005F480E"/>
    <w:rsid w:val="006373B1"/>
    <w:rsid w:val="00654363"/>
    <w:rsid w:val="006567F7"/>
    <w:rsid w:val="006653DD"/>
    <w:rsid w:val="006F1974"/>
    <w:rsid w:val="006F292E"/>
    <w:rsid w:val="00704F38"/>
    <w:rsid w:val="007237A3"/>
    <w:rsid w:val="00726BFB"/>
    <w:rsid w:val="00733337"/>
    <w:rsid w:val="00734934"/>
    <w:rsid w:val="00777562"/>
    <w:rsid w:val="0078540F"/>
    <w:rsid w:val="0078566B"/>
    <w:rsid w:val="007D56BA"/>
    <w:rsid w:val="00822FFD"/>
    <w:rsid w:val="00843E99"/>
    <w:rsid w:val="00874C93"/>
    <w:rsid w:val="00896B6D"/>
    <w:rsid w:val="008A253F"/>
    <w:rsid w:val="008A400D"/>
    <w:rsid w:val="008B4F14"/>
    <w:rsid w:val="008E520A"/>
    <w:rsid w:val="00966B8C"/>
    <w:rsid w:val="00977CDC"/>
    <w:rsid w:val="009A0776"/>
    <w:rsid w:val="009B5F3D"/>
    <w:rsid w:val="00A83623"/>
    <w:rsid w:val="00AE23A6"/>
    <w:rsid w:val="00B21B8E"/>
    <w:rsid w:val="00B47BAF"/>
    <w:rsid w:val="00B66458"/>
    <w:rsid w:val="00BE54BB"/>
    <w:rsid w:val="00BF2BF6"/>
    <w:rsid w:val="00C024E9"/>
    <w:rsid w:val="00CD77F9"/>
    <w:rsid w:val="00D16B44"/>
    <w:rsid w:val="00D65095"/>
    <w:rsid w:val="00D72327"/>
    <w:rsid w:val="00DE72D7"/>
    <w:rsid w:val="00DF0AD6"/>
    <w:rsid w:val="00E16B56"/>
    <w:rsid w:val="00E66956"/>
    <w:rsid w:val="00EA6E18"/>
    <w:rsid w:val="00EF5045"/>
    <w:rsid w:val="00F231CC"/>
    <w:rsid w:val="00F32328"/>
    <w:rsid w:val="00F60EF1"/>
    <w:rsid w:val="00F801A8"/>
    <w:rsid w:val="00FA633F"/>
    <w:rsid w:val="00FD5F7B"/>
    <w:rsid w:val="00FE5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BF6"/>
  </w:style>
  <w:style w:type="paragraph" w:styleId="1">
    <w:name w:val="heading 1"/>
    <w:basedOn w:val="a"/>
    <w:next w:val="a"/>
    <w:link w:val="10"/>
    <w:uiPriority w:val="9"/>
    <w:qFormat/>
    <w:rsid w:val="00BF2BF6"/>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BF2BF6"/>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BF2BF6"/>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BF2BF6"/>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BF2BF6"/>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BF2BF6"/>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BF2BF6"/>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BF2BF6"/>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BF2BF6"/>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DE72D7"/>
    <w:pPr>
      <w:spacing w:after="0" w:line="360" w:lineRule="auto"/>
      <w:ind w:firstLine="567"/>
    </w:pPr>
    <w:rPr>
      <w:rFonts w:ascii="Arial" w:eastAsia="Times New Roman" w:hAnsi="Arial" w:cs="Arial"/>
      <w:spacing w:val="20"/>
      <w:sz w:val="24"/>
      <w:lang w:eastAsia="ru-RU"/>
    </w:rPr>
  </w:style>
  <w:style w:type="character" w:customStyle="1" w:styleId="22">
    <w:name w:val="Основной текст с отступом 2 Знак"/>
    <w:basedOn w:val="a0"/>
    <w:link w:val="21"/>
    <w:rsid w:val="00DE72D7"/>
    <w:rPr>
      <w:rFonts w:ascii="Arial" w:eastAsia="Times New Roman" w:hAnsi="Arial" w:cs="Arial"/>
      <w:spacing w:val="20"/>
      <w:sz w:val="24"/>
      <w:szCs w:val="20"/>
      <w:lang w:eastAsia="ru-RU"/>
    </w:rPr>
  </w:style>
  <w:style w:type="paragraph" w:customStyle="1" w:styleId="11">
    <w:name w:val="Абзац списка1"/>
    <w:basedOn w:val="a"/>
    <w:rsid w:val="00DE72D7"/>
    <w:pPr>
      <w:ind w:left="720"/>
      <w:contextualSpacing/>
    </w:pPr>
    <w:rPr>
      <w:rFonts w:ascii="Calibri" w:eastAsia="Times New Roman" w:hAnsi="Calibri" w:cs="Times New Roman"/>
    </w:rPr>
  </w:style>
  <w:style w:type="paragraph" w:customStyle="1" w:styleId="23">
    <w:name w:val="Абзац списка2"/>
    <w:basedOn w:val="a"/>
    <w:rsid w:val="00BF2BF6"/>
    <w:pPr>
      <w:ind w:left="720"/>
      <w:contextualSpacing/>
    </w:pPr>
    <w:rPr>
      <w:rFonts w:ascii="Calibri" w:eastAsia="Times New Roman" w:hAnsi="Calibri" w:cs="Times New Roman"/>
    </w:rPr>
  </w:style>
  <w:style w:type="character" w:customStyle="1" w:styleId="10">
    <w:name w:val="Заголовок 1 Знак"/>
    <w:basedOn w:val="a0"/>
    <w:link w:val="1"/>
    <w:uiPriority w:val="9"/>
    <w:rsid w:val="00BF2BF6"/>
    <w:rPr>
      <w:smallCaps/>
      <w:spacing w:val="5"/>
      <w:sz w:val="32"/>
      <w:szCs w:val="32"/>
    </w:rPr>
  </w:style>
  <w:style w:type="character" w:customStyle="1" w:styleId="20">
    <w:name w:val="Заголовок 2 Знак"/>
    <w:basedOn w:val="a0"/>
    <w:link w:val="2"/>
    <w:uiPriority w:val="9"/>
    <w:semiHidden/>
    <w:rsid w:val="00BF2BF6"/>
    <w:rPr>
      <w:smallCaps/>
      <w:spacing w:val="5"/>
      <w:sz w:val="28"/>
      <w:szCs w:val="28"/>
    </w:rPr>
  </w:style>
  <w:style w:type="character" w:customStyle="1" w:styleId="30">
    <w:name w:val="Заголовок 3 Знак"/>
    <w:basedOn w:val="a0"/>
    <w:link w:val="3"/>
    <w:uiPriority w:val="9"/>
    <w:semiHidden/>
    <w:rsid w:val="00BF2BF6"/>
    <w:rPr>
      <w:smallCaps/>
      <w:spacing w:val="5"/>
      <w:sz w:val="24"/>
      <w:szCs w:val="24"/>
    </w:rPr>
  </w:style>
  <w:style w:type="character" w:customStyle="1" w:styleId="40">
    <w:name w:val="Заголовок 4 Знак"/>
    <w:basedOn w:val="a0"/>
    <w:link w:val="4"/>
    <w:uiPriority w:val="9"/>
    <w:semiHidden/>
    <w:rsid w:val="00BF2BF6"/>
    <w:rPr>
      <w:smallCaps/>
      <w:spacing w:val="10"/>
      <w:sz w:val="22"/>
      <w:szCs w:val="22"/>
    </w:rPr>
  </w:style>
  <w:style w:type="character" w:customStyle="1" w:styleId="50">
    <w:name w:val="Заголовок 5 Знак"/>
    <w:basedOn w:val="a0"/>
    <w:link w:val="5"/>
    <w:uiPriority w:val="9"/>
    <w:semiHidden/>
    <w:rsid w:val="00BF2BF6"/>
    <w:rPr>
      <w:smallCaps/>
      <w:color w:val="943634" w:themeColor="accent2" w:themeShade="BF"/>
      <w:spacing w:val="10"/>
      <w:sz w:val="22"/>
      <w:szCs w:val="26"/>
    </w:rPr>
  </w:style>
  <w:style w:type="character" w:customStyle="1" w:styleId="60">
    <w:name w:val="Заголовок 6 Знак"/>
    <w:basedOn w:val="a0"/>
    <w:link w:val="6"/>
    <w:uiPriority w:val="9"/>
    <w:semiHidden/>
    <w:rsid w:val="00BF2BF6"/>
    <w:rPr>
      <w:smallCaps/>
      <w:color w:val="C0504D" w:themeColor="accent2"/>
      <w:spacing w:val="5"/>
      <w:sz w:val="22"/>
    </w:rPr>
  </w:style>
  <w:style w:type="character" w:customStyle="1" w:styleId="70">
    <w:name w:val="Заголовок 7 Знак"/>
    <w:basedOn w:val="a0"/>
    <w:link w:val="7"/>
    <w:uiPriority w:val="9"/>
    <w:semiHidden/>
    <w:rsid w:val="00BF2BF6"/>
    <w:rPr>
      <w:b/>
      <w:smallCaps/>
      <w:color w:val="C0504D" w:themeColor="accent2"/>
      <w:spacing w:val="10"/>
    </w:rPr>
  </w:style>
  <w:style w:type="character" w:customStyle="1" w:styleId="80">
    <w:name w:val="Заголовок 8 Знак"/>
    <w:basedOn w:val="a0"/>
    <w:link w:val="8"/>
    <w:uiPriority w:val="9"/>
    <w:semiHidden/>
    <w:rsid w:val="00BF2BF6"/>
    <w:rPr>
      <w:b/>
      <w:i/>
      <w:smallCaps/>
      <w:color w:val="943634" w:themeColor="accent2" w:themeShade="BF"/>
    </w:rPr>
  </w:style>
  <w:style w:type="character" w:customStyle="1" w:styleId="90">
    <w:name w:val="Заголовок 9 Знак"/>
    <w:basedOn w:val="a0"/>
    <w:link w:val="9"/>
    <w:uiPriority w:val="9"/>
    <w:semiHidden/>
    <w:rsid w:val="00BF2BF6"/>
    <w:rPr>
      <w:b/>
      <w:i/>
      <w:smallCaps/>
      <w:color w:val="622423" w:themeColor="accent2" w:themeShade="7F"/>
    </w:rPr>
  </w:style>
  <w:style w:type="paragraph" w:styleId="a3">
    <w:name w:val="caption"/>
    <w:basedOn w:val="a"/>
    <w:next w:val="a"/>
    <w:uiPriority w:val="35"/>
    <w:semiHidden/>
    <w:unhideWhenUsed/>
    <w:qFormat/>
    <w:rsid w:val="00BF2BF6"/>
    <w:rPr>
      <w:b/>
      <w:bCs/>
      <w:caps/>
      <w:sz w:val="16"/>
      <w:szCs w:val="18"/>
    </w:rPr>
  </w:style>
  <w:style w:type="paragraph" w:styleId="a4">
    <w:name w:val="Title"/>
    <w:basedOn w:val="a"/>
    <w:next w:val="a"/>
    <w:link w:val="a5"/>
    <w:uiPriority w:val="10"/>
    <w:qFormat/>
    <w:rsid w:val="00BF2BF6"/>
    <w:pPr>
      <w:pBdr>
        <w:top w:val="single" w:sz="12" w:space="1" w:color="C0504D" w:themeColor="accent2"/>
      </w:pBdr>
      <w:spacing w:line="240" w:lineRule="auto"/>
      <w:jc w:val="right"/>
    </w:pPr>
    <w:rPr>
      <w:smallCaps/>
      <w:sz w:val="48"/>
      <w:szCs w:val="48"/>
    </w:rPr>
  </w:style>
  <w:style w:type="character" w:customStyle="1" w:styleId="a5">
    <w:name w:val="Название Знак"/>
    <w:basedOn w:val="a0"/>
    <w:link w:val="a4"/>
    <w:uiPriority w:val="10"/>
    <w:rsid w:val="00BF2BF6"/>
    <w:rPr>
      <w:smallCaps/>
      <w:sz w:val="48"/>
      <w:szCs w:val="48"/>
    </w:rPr>
  </w:style>
  <w:style w:type="paragraph" w:styleId="a6">
    <w:name w:val="Subtitle"/>
    <w:basedOn w:val="a"/>
    <w:next w:val="a"/>
    <w:link w:val="a7"/>
    <w:uiPriority w:val="11"/>
    <w:qFormat/>
    <w:rsid w:val="00BF2BF6"/>
    <w:pPr>
      <w:spacing w:after="720" w:line="240" w:lineRule="auto"/>
      <w:jc w:val="right"/>
    </w:pPr>
    <w:rPr>
      <w:rFonts w:asciiTheme="majorHAnsi" w:eastAsiaTheme="majorEastAsia" w:hAnsiTheme="majorHAnsi" w:cstheme="majorBidi"/>
      <w:szCs w:val="22"/>
    </w:rPr>
  </w:style>
  <w:style w:type="character" w:customStyle="1" w:styleId="a7">
    <w:name w:val="Подзаголовок Знак"/>
    <w:basedOn w:val="a0"/>
    <w:link w:val="a6"/>
    <w:uiPriority w:val="11"/>
    <w:rsid w:val="00BF2BF6"/>
    <w:rPr>
      <w:rFonts w:asciiTheme="majorHAnsi" w:eastAsiaTheme="majorEastAsia" w:hAnsiTheme="majorHAnsi" w:cstheme="majorBidi"/>
      <w:szCs w:val="22"/>
    </w:rPr>
  </w:style>
  <w:style w:type="character" w:styleId="a8">
    <w:name w:val="Strong"/>
    <w:uiPriority w:val="22"/>
    <w:qFormat/>
    <w:rsid w:val="00BF2BF6"/>
    <w:rPr>
      <w:b/>
      <w:color w:val="C0504D" w:themeColor="accent2"/>
    </w:rPr>
  </w:style>
  <w:style w:type="character" w:styleId="a9">
    <w:name w:val="Emphasis"/>
    <w:uiPriority w:val="20"/>
    <w:qFormat/>
    <w:rsid w:val="00BF2BF6"/>
    <w:rPr>
      <w:b/>
      <w:i/>
      <w:spacing w:val="10"/>
    </w:rPr>
  </w:style>
  <w:style w:type="paragraph" w:styleId="aa">
    <w:name w:val="No Spacing"/>
    <w:basedOn w:val="a"/>
    <w:link w:val="ab"/>
    <w:uiPriority w:val="1"/>
    <w:qFormat/>
    <w:rsid w:val="00BF2BF6"/>
    <w:pPr>
      <w:spacing w:after="0" w:line="240" w:lineRule="auto"/>
    </w:pPr>
  </w:style>
  <w:style w:type="character" w:customStyle="1" w:styleId="ab">
    <w:name w:val="Без интервала Знак"/>
    <w:basedOn w:val="a0"/>
    <w:link w:val="aa"/>
    <w:uiPriority w:val="1"/>
    <w:rsid w:val="00BF2BF6"/>
  </w:style>
  <w:style w:type="paragraph" w:styleId="ac">
    <w:name w:val="List Paragraph"/>
    <w:basedOn w:val="a"/>
    <w:uiPriority w:val="34"/>
    <w:qFormat/>
    <w:rsid w:val="00BF2BF6"/>
    <w:pPr>
      <w:ind w:left="720"/>
      <w:contextualSpacing/>
    </w:pPr>
  </w:style>
  <w:style w:type="paragraph" w:styleId="24">
    <w:name w:val="Quote"/>
    <w:basedOn w:val="a"/>
    <w:next w:val="a"/>
    <w:link w:val="25"/>
    <w:uiPriority w:val="29"/>
    <w:qFormat/>
    <w:rsid w:val="00BF2BF6"/>
    <w:rPr>
      <w:i/>
    </w:rPr>
  </w:style>
  <w:style w:type="character" w:customStyle="1" w:styleId="25">
    <w:name w:val="Цитата 2 Знак"/>
    <w:basedOn w:val="a0"/>
    <w:link w:val="24"/>
    <w:uiPriority w:val="29"/>
    <w:rsid w:val="00BF2BF6"/>
    <w:rPr>
      <w:i/>
    </w:rPr>
  </w:style>
  <w:style w:type="paragraph" w:styleId="ad">
    <w:name w:val="Intense Quote"/>
    <w:basedOn w:val="a4"/>
    <w:next w:val="a4"/>
    <w:link w:val="ae"/>
    <w:uiPriority w:val="30"/>
    <w:qFormat/>
    <w:rsid w:val="00D16B44"/>
    <w:pPr>
      <w:pBdr>
        <w:top w:val="single" w:sz="8" w:space="10" w:color="E36C0A" w:themeColor="accent6" w:themeShade="BF"/>
        <w:left w:val="single" w:sz="8" w:space="10" w:color="E36C0A" w:themeColor="accent6" w:themeShade="BF"/>
        <w:bottom w:val="single" w:sz="8" w:space="10" w:color="E36C0A" w:themeColor="accent6" w:themeShade="BF"/>
        <w:right w:val="single" w:sz="8" w:space="10" w:color="E36C0A" w:themeColor="accent6" w:themeShade="BF"/>
      </w:pBdr>
      <w:shd w:val="clear" w:color="auto" w:fill="E36C0A" w:themeFill="accent6" w:themeFillShade="BF"/>
      <w:spacing w:before="140" w:after="140"/>
      <w:ind w:left="1440" w:right="1440"/>
    </w:pPr>
    <w:rPr>
      <w:b/>
      <w:i/>
      <w:color w:val="FFFFFF" w:themeColor="background1"/>
      <w14:numForm w14:val="oldStyle"/>
    </w:rPr>
  </w:style>
  <w:style w:type="character" w:customStyle="1" w:styleId="ae">
    <w:name w:val="Выделенная цитата Знак"/>
    <w:basedOn w:val="a0"/>
    <w:link w:val="ad"/>
    <w:uiPriority w:val="30"/>
    <w:rsid w:val="00D16B44"/>
    <w:rPr>
      <w:b/>
      <w:i/>
      <w:smallCaps/>
      <w:color w:val="FFFFFF" w:themeColor="background1"/>
      <w:sz w:val="48"/>
      <w:szCs w:val="48"/>
      <w:shd w:val="clear" w:color="auto" w:fill="E36C0A" w:themeFill="accent6" w:themeFillShade="BF"/>
      <w14:numForm w14:val="oldStyle"/>
    </w:rPr>
  </w:style>
  <w:style w:type="character" w:styleId="af">
    <w:name w:val="Subtle Emphasis"/>
    <w:uiPriority w:val="19"/>
    <w:qFormat/>
    <w:rsid w:val="00BF2BF6"/>
    <w:rPr>
      <w:i/>
    </w:rPr>
  </w:style>
  <w:style w:type="character" w:styleId="af0">
    <w:name w:val="Intense Emphasis"/>
    <w:uiPriority w:val="21"/>
    <w:qFormat/>
    <w:rsid w:val="00BF2BF6"/>
    <w:rPr>
      <w:b/>
      <w:i/>
      <w:color w:val="C0504D" w:themeColor="accent2"/>
      <w:spacing w:val="10"/>
    </w:rPr>
  </w:style>
  <w:style w:type="character" w:styleId="af1">
    <w:name w:val="Subtle Reference"/>
    <w:uiPriority w:val="31"/>
    <w:qFormat/>
    <w:rsid w:val="00BF2BF6"/>
    <w:rPr>
      <w:b/>
    </w:rPr>
  </w:style>
  <w:style w:type="character" w:styleId="af2">
    <w:name w:val="Intense Reference"/>
    <w:uiPriority w:val="32"/>
    <w:qFormat/>
    <w:rsid w:val="00BF2BF6"/>
    <w:rPr>
      <w:b/>
      <w:bCs/>
      <w:smallCaps/>
      <w:spacing w:val="5"/>
      <w:sz w:val="22"/>
      <w:szCs w:val="22"/>
      <w:u w:val="single"/>
    </w:rPr>
  </w:style>
  <w:style w:type="character" w:styleId="af3">
    <w:name w:val="Book Title"/>
    <w:uiPriority w:val="33"/>
    <w:qFormat/>
    <w:rsid w:val="00BF2BF6"/>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BF2BF6"/>
    <w:pPr>
      <w:outlineLvl w:val="9"/>
    </w:pPr>
    <w:rPr>
      <w:lang w:bidi="en-US"/>
    </w:rPr>
  </w:style>
  <w:style w:type="paragraph" w:styleId="af5">
    <w:name w:val="header"/>
    <w:basedOn w:val="a"/>
    <w:link w:val="af6"/>
    <w:uiPriority w:val="99"/>
    <w:unhideWhenUsed/>
    <w:rsid w:val="006567F7"/>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6567F7"/>
  </w:style>
  <w:style w:type="paragraph" w:styleId="af7">
    <w:name w:val="footer"/>
    <w:basedOn w:val="a"/>
    <w:link w:val="af8"/>
    <w:uiPriority w:val="99"/>
    <w:unhideWhenUsed/>
    <w:rsid w:val="006567F7"/>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6567F7"/>
  </w:style>
  <w:style w:type="paragraph" w:styleId="af9">
    <w:name w:val="Balloon Text"/>
    <w:basedOn w:val="a"/>
    <w:link w:val="afa"/>
    <w:uiPriority w:val="99"/>
    <w:semiHidden/>
    <w:unhideWhenUsed/>
    <w:rsid w:val="006567F7"/>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6567F7"/>
    <w:rPr>
      <w:rFonts w:ascii="Tahoma" w:hAnsi="Tahoma" w:cs="Tahoma"/>
      <w:sz w:val="16"/>
      <w:szCs w:val="16"/>
    </w:rPr>
  </w:style>
  <w:style w:type="table" w:styleId="afb">
    <w:name w:val="Table Grid"/>
    <w:basedOn w:val="a1"/>
    <w:uiPriority w:val="59"/>
    <w:rsid w:val="001F2F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w:basedOn w:val="a"/>
    <w:link w:val="afd"/>
    <w:uiPriority w:val="99"/>
    <w:semiHidden/>
    <w:unhideWhenUsed/>
    <w:rsid w:val="00FA633F"/>
    <w:pPr>
      <w:spacing w:after="120"/>
    </w:pPr>
  </w:style>
  <w:style w:type="character" w:customStyle="1" w:styleId="afd">
    <w:name w:val="Основной текст Знак"/>
    <w:basedOn w:val="a0"/>
    <w:link w:val="afc"/>
    <w:uiPriority w:val="99"/>
    <w:semiHidden/>
    <w:rsid w:val="00FA633F"/>
  </w:style>
  <w:style w:type="paragraph" w:styleId="afe">
    <w:name w:val="Normal (Web)"/>
    <w:basedOn w:val="a"/>
    <w:uiPriority w:val="99"/>
    <w:unhideWhenUsed/>
    <w:rsid w:val="00483FE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table" w:styleId="1-5">
    <w:name w:val="Medium List 1 Accent 5"/>
    <w:basedOn w:val="a1"/>
    <w:uiPriority w:val="65"/>
    <w:rsid w:val="002E116F"/>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5">
    <w:name w:val="Light Shading Accent 5"/>
    <w:basedOn w:val="a1"/>
    <w:uiPriority w:val="60"/>
    <w:rsid w:val="00D7232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aff">
    <w:name w:val="Hyperlink"/>
    <w:basedOn w:val="a0"/>
    <w:uiPriority w:val="99"/>
    <w:semiHidden/>
    <w:unhideWhenUsed/>
    <w:rsid w:val="00E669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BF6"/>
  </w:style>
  <w:style w:type="paragraph" w:styleId="1">
    <w:name w:val="heading 1"/>
    <w:basedOn w:val="a"/>
    <w:next w:val="a"/>
    <w:link w:val="10"/>
    <w:uiPriority w:val="9"/>
    <w:qFormat/>
    <w:rsid w:val="00BF2BF6"/>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BF2BF6"/>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BF2BF6"/>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BF2BF6"/>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BF2BF6"/>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BF2BF6"/>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BF2BF6"/>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BF2BF6"/>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BF2BF6"/>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DE72D7"/>
    <w:pPr>
      <w:spacing w:after="0" w:line="360" w:lineRule="auto"/>
      <w:ind w:firstLine="567"/>
    </w:pPr>
    <w:rPr>
      <w:rFonts w:ascii="Arial" w:eastAsia="Times New Roman" w:hAnsi="Arial" w:cs="Arial"/>
      <w:spacing w:val="20"/>
      <w:sz w:val="24"/>
      <w:lang w:eastAsia="ru-RU"/>
    </w:rPr>
  </w:style>
  <w:style w:type="character" w:customStyle="1" w:styleId="22">
    <w:name w:val="Основной текст с отступом 2 Знак"/>
    <w:basedOn w:val="a0"/>
    <w:link w:val="21"/>
    <w:rsid w:val="00DE72D7"/>
    <w:rPr>
      <w:rFonts w:ascii="Arial" w:eastAsia="Times New Roman" w:hAnsi="Arial" w:cs="Arial"/>
      <w:spacing w:val="20"/>
      <w:sz w:val="24"/>
      <w:szCs w:val="20"/>
      <w:lang w:eastAsia="ru-RU"/>
    </w:rPr>
  </w:style>
  <w:style w:type="paragraph" w:customStyle="1" w:styleId="11">
    <w:name w:val="Абзац списка1"/>
    <w:basedOn w:val="a"/>
    <w:rsid w:val="00DE72D7"/>
    <w:pPr>
      <w:ind w:left="720"/>
      <w:contextualSpacing/>
    </w:pPr>
    <w:rPr>
      <w:rFonts w:ascii="Calibri" w:eastAsia="Times New Roman" w:hAnsi="Calibri" w:cs="Times New Roman"/>
    </w:rPr>
  </w:style>
  <w:style w:type="paragraph" w:customStyle="1" w:styleId="23">
    <w:name w:val="Абзац списка2"/>
    <w:basedOn w:val="a"/>
    <w:rsid w:val="00BF2BF6"/>
    <w:pPr>
      <w:ind w:left="720"/>
      <w:contextualSpacing/>
    </w:pPr>
    <w:rPr>
      <w:rFonts w:ascii="Calibri" w:eastAsia="Times New Roman" w:hAnsi="Calibri" w:cs="Times New Roman"/>
    </w:rPr>
  </w:style>
  <w:style w:type="character" w:customStyle="1" w:styleId="10">
    <w:name w:val="Заголовок 1 Знак"/>
    <w:basedOn w:val="a0"/>
    <w:link w:val="1"/>
    <w:uiPriority w:val="9"/>
    <w:rsid w:val="00BF2BF6"/>
    <w:rPr>
      <w:smallCaps/>
      <w:spacing w:val="5"/>
      <w:sz w:val="32"/>
      <w:szCs w:val="32"/>
    </w:rPr>
  </w:style>
  <w:style w:type="character" w:customStyle="1" w:styleId="20">
    <w:name w:val="Заголовок 2 Знак"/>
    <w:basedOn w:val="a0"/>
    <w:link w:val="2"/>
    <w:uiPriority w:val="9"/>
    <w:semiHidden/>
    <w:rsid w:val="00BF2BF6"/>
    <w:rPr>
      <w:smallCaps/>
      <w:spacing w:val="5"/>
      <w:sz w:val="28"/>
      <w:szCs w:val="28"/>
    </w:rPr>
  </w:style>
  <w:style w:type="character" w:customStyle="1" w:styleId="30">
    <w:name w:val="Заголовок 3 Знак"/>
    <w:basedOn w:val="a0"/>
    <w:link w:val="3"/>
    <w:uiPriority w:val="9"/>
    <w:semiHidden/>
    <w:rsid w:val="00BF2BF6"/>
    <w:rPr>
      <w:smallCaps/>
      <w:spacing w:val="5"/>
      <w:sz w:val="24"/>
      <w:szCs w:val="24"/>
    </w:rPr>
  </w:style>
  <w:style w:type="character" w:customStyle="1" w:styleId="40">
    <w:name w:val="Заголовок 4 Знак"/>
    <w:basedOn w:val="a0"/>
    <w:link w:val="4"/>
    <w:uiPriority w:val="9"/>
    <w:semiHidden/>
    <w:rsid w:val="00BF2BF6"/>
    <w:rPr>
      <w:smallCaps/>
      <w:spacing w:val="10"/>
      <w:sz w:val="22"/>
      <w:szCs w:val="22"/>
    </w:rPr>
  </w:style>
  <w:style w:type="character" w:customStyle="1" w:styleId="50">
    <w:name w:val="Заголовок 5 Знак"/>
    <w:basedOn w:val="a0"/>
    <w:link w:val="5"/>
    <w:uiPriority w:val="9"/>
    <w:semiHidden/>
    <w:rsid w:val="00BF2BF6"/>
    <w:rPr>
      <w:smallCaps/>
      <w:color w:val="943634" w:themeColor="accent2" w:themeShade="BF"/>
      <w:spacing w:val="10"/>
      <w:sz w:val="22"/>
      <w:szCs w:val="26"/>
    </w:rPr>
  </w:style>
  <w:style w:type="character" w:customStyle="1" w:styleId="60">
    <w:name w:val="Заголовок 6 Знак"/>
    <w:basedOn w:val="a0"/>
    <w:link w:val="6"/>
    <w:uiPriority w:val="9"/>
    <w:semiHidden/>
    <w:rsid w:val="00BF2BF6"/>
    <w:rPr>
      <w:smallCaps/>
      <w:color w:val="C0504D" w:themeColor="accent2"/>
      <w:spacing w:val="5"/>
      <w:sz w:val="22"/>
    </w:rPr>
  </w:style>
  <w:style w:type="character" w:customStyle="1" w:styleId="70">
    <w:name w:val="Заголовок 7 Знак"/>
    <w:basedOn w:val="a0"/>
    <w:link w:val="7"/>
    <w:uiPriority w:val="9"/>
    <w:semiHidden/>
    <w:rsid w:val="00BF2BF6"/>
    <w:rPr>
      <w:b/>
      <w:smallCaps/>
      <w:color w:val="C0504D" w:themeColor="accent2"/>
      <w:spacing w:val="10"/>
    </w:rPr>
  </w:style>
  <w:style w:type="character" w:customStyle="1" w:styleId="80">
    <w:name w:val="Заголовок 8 Знак"/>
    <w:basedOn w:val="a0"/>
    <w:link w:val="8"/>
    <w:uiPriority w:val="9"/>
    <w:semiHidden/>
    <w:rsid w:val="00BF2BF6"/>
    <w:rPr>
      <w:b/>
      <w:i/>
      <w:smallCaps/>
      <w:color w:val="943634" w:themeColor="accent2" w:themeShade="BF"/>
    </w:rPr>
  </w:style>
  <w:style w:type="character" w:customStyle="1" w:styleId="90">
    <w:name w:val="Заголовок 9 Знак"/>
    <w:basedOn w:val="a0"/>
    <w:link w:val="9"/>
    <w:uiPriority w:val="9"/>
    <w:semiHidden/>
    <w:rsid w:val="00BF2BF6"/>
    <w:rPr>
      <w:b/>
      <w:i/>
      <w:smallCaps/>
      <w:color w:val="622423" w:themeColor="accent2" w:themeShade="7F"/>
    </w:rPr>
  </w:style>
  <w:style w:type="paragraph" w:styleId="a3">
    <w:name w:val="caption"/>
    <w:basedOn w:val="a"/>
    <w:next w:val="a"/>
    <w:uiPriority w:val="35"/>
    <w:semiHidden/>
    <w:unhideWhenUsed/>
    <w:qFormat/>
    <w:rsid w:val="00BF2BF6"/>
    <w:rPr>
      <w:b/>
      <w:bCs/>
      <w:caps/>
      <w:sz w:val="16"/>
      <w:szCs w:val="18"/>
    </w:rPr>
  </w:style>
  <w:style w:type="paragraph" w:styleId="a4">
    <w:name w:val="Title"/>
    <w:basedOn w:val="a"/>
    <w:next w:val="a"/>
    <w:link w:val="a5"/>
    <w:uiPriority w:val="10"/>
    <w:qFormat/>
    <w:rsid w:val="00BF2BF6"/>
    <w:pPr>
      <w:pBdr>
        <w:top w:val="single" w:sz="12" w:space="1" w:color="C0504D" w:themeColor="accent2"/>
      </w:pBdr>
      <w:spacing w:line="240" w:lineRule="auto"/>
      <w:jc w:val="right"/>
    </w:pPr>
    <w:rPr>
      <w:smallCaps/>
      <w:sz w:val="48"/>
      <w:szCs w:val="48"/>
    </w:rPr>
  </w:style>
  <w:style w:type="character" w:customStyle="1" w:styleId="a5">
    <w:name w:val="Название Знак"/>
    <w:basedOn w:val="a0"/>
    <w:link w:val="a4"/>
    <w:uiPriority w:val="10"/>
    <w:rsid w:val="00BF2BF6"/>
    <w:rPr>
      <w:smallCaps/>
      <w:sz w:val="48"/>
      <w:szCs w:val="48"/>
    </w:rPr>
  </w:style>
  <w:style w:type="paragraph" w:styleId="a6">
    <w:name w:val="Subtitle"/>
    <w:basedOn w:val="a"/>
    <w:next w:val="a"/>
    <w:link w:val="a7"/>
    <w:uiPriority w:val="11"/>
    <w:qFormat/>
    <w:rsid w:val="00BF2BF6"/>
    <w:pPr>
      <w:spacing w:after="720" w:line="240" w:lineRule="auto"/>
      <w:jc w:val="right"/>
    </w:pPr>
    <w:rPr>
      <w:rFonts w:asciiTheme="majorHAnsi" w:eastAsiaTheme="majorEastAsia" w:hAnsiTheme="majorHAnsi" w:cstheme="majorBidi"/>
      <w:szCs w:val="22"/>
    </w:rPr>
  </w:style>
  <w:style w:type="character" w:customStyle="1" w:styleId="a7">
    <w:name w:val="Подзаголовок Знак"/>
    <w:basedOn w:val="a0"/>
    <w:link w:val="a6"/>
    <w:uiPriority w:val="11"/>
    <w:rsid w:val="00BF2BF6"/>
    <w:rPr>
      <w:rFonts w:asciiTheme="majorHAnsi" w:eastAsiaTheme="majorEastAsia" w:hAnsiTheme="majorHAnsi" w:cstheme="majorBidi"/>
      <w:szCs w:val="22"/>
    </w:rPr>
  </w:style>
  <w:style w:type="character" w:styleId="a8">
    <w:name w:val="Strong"/>
    <w:uiPriority w:val="22"/>
    <w:qFormat/>
    <w:rsid w:val="00BF2BF6"/>
    <w:rPr>
      <w:b/>
      <w:color w:val="C0504D" w:themeColor="accent2"/>
    </w:rPr>
  </w:style>
  <w:style w:type="character" w:styleId="a9">
    <w:name w:val="Emphasis"/>
    <w:uiPriority w:val="20"/>
    <w:qFormat/>
    <w:rsid w:val="00BF2BF6"/>
    <w:rPr>
      <w:b/>
      <w:i/>
      <w:spacing w:val="10"/>
    </w:rPr>
  </w:style>
  <w:style w:type="paragraph" w:styleId="aa">
    <w:name w:val="No Spacing"/>
    <w:basedOn w:val="a"/>
    <w:link w:val="ab"/>
    <w:uiPriority w:val="1"/>
    <w:qFormat/>
    <w:rsid w:val="00BF2BF6"/>
    <w:pPr>
      <w:spacing w:after="0" w:line="240" w:lineRule="auto"/>
    </w:pPr>
  </w:style>
  <w:style w:type="character" w:customStyle="1" w:styleId="ab">
    <w:name w:val="Без интервала Знак"/>
    <w:basedOn w:val="a0"/>
    <w:link w:val="aa"/>
    <w:uiPriority w:val="1"/>
    <w:rsid w:val="00BF2BF6"/>
  </w:style>
  <w:style w:type="paragraph" w:styleId="ac">
    <w:name w:val="List Paragraph"/>
    <w:basedOn w:val="a"/>
    <w:uiPriority w:val="34"/>
    <w:qFormat/>
    <w:rsid w:val="00BF2BF6"/>
    <w:pPr>
      <w:ind w:left="720"/>
      <w:contextualSpacing/>
    </w:pPr>
  </w:style>
  <w:style w:type="paragraph" w:styleId="24">
    <w:name w:val="Quote"/>
    <w:basedOn w:val="a"/>
    <w:next w:val="a"/>
    <w:link w:val="25"/>
    <w:uiPriority w:val="29"/>
    <w:qFormat/>
    <w:rsid w:val="00BF2BF6"/>
    <w:rPr>
      <w:i/>
    </w:rPr>
  </w:style>
  <w:style w:type="character" w:customStyle="1" w:styleId="25">
    <w:name w:val="Цитата 2 Знак"/>
    <w:basedOn w:val="a0"/>
    <w:link w:val="24"/>
    <w:uiPriority w:val="29"/>
    <w:rsid w:val="00BF2BF6"/>
    <w:rPr>
      <w:i/>
    </w:rPr>
  </w:style>
  <w:style w:type="paragraph" w:styleId="ad">
    <w:name w:val="Intense Quote"/>
    <w:basedOn w:val="a4"/>
    <w:next w:val="a4"/>
    <w:link w:val="ae"/>
    <w:uiPriority w:val="30"/>
    <w:qFormat/>
    <w:rsid w:val="00D16B44"/>
    <w:pPr>
      <w:pBdr>
        <w:top w:val="single" w:sz="8" w:space="10" w:color="E36C0A" w:themeColor="accent6" w:themeShade="BF"/>
        <w:left w:val="single" w:sz="8" w:space="10" w:color="E36C0A" w:themeColor="accent6" w:themeShade="BF"/>
        <w:bottom w:val="single" w:sz="8" w:space="10" w:color="E36C0A" w:themeColor="accent6" w:themeShade="BF"/>
        <w:right w:val="single" w:sz="8" w:space="10" w:color="E36C0A" w:themeColor="accent6" w:themeShade="BF"/>
      </w:pBdr>
      <w:shd w:val="clear" w:color="auto" w:fill="E36C0A" w:themeFill="accent6" w:themeFillShade="BF"/>
      <w:spacing w:before="140" w:after="140"/>
      <w:ind w:left="1440" w:right="1440"/>
    </w:pPr>
    <w:rPr>
      <w:b/>
      <w:i/>
      <w:color w:val="FFFFFF" w:themeColor="background1"/>
      <w14:numForm w14:val="oldStyle"/>
    </w:rPr>
  </w:style>
  <w:style w:type="character" w:customStyle="1" w:styleId="ae">
    <w:name w:val="Выделенная цитата Знак"/>
    <w:basedOn w:val="a0"/>
    <w:link w:val="ad"/>
    <w:uiPriority w:val="30"/>
    <w:rsid w:val="00D16B44"/>
    <w:rPr>
      <w:b/>
      <w:i/>
      <w:smallCaps/>
      <w:color w:val="FFFFFF" w:themeColor="background1"/>
      <w:sz w:val="48"/>
      <w:szCs w:val="48"/>
      <w:shd w:val="clear" w:color="auto" w:fill="E36C0A" w:themeFill="accent6" w:themeFillShade="BF"/>
      <w14:numForm w14:val="oldStyle"/>
    </w:rPr>
  </w:style>
  <w:style w:type="character" w:styleId="af">
    <w:name w:val="Subtle Emphasis"/>
    <w:uiPriority w:val="19"/>
    <w:qFormat/>
    <w:rsid w:val="00BF2BF6"/>
    <w:rPr>
      <w:i/>
    </w:rPr>
  </w:style>
  <w:style w:type="character" w:styleId="af0">
    <w:name w:val="Intense Emphasis"/>
    <w:uiPriority w:val="21"/>
    <w:qFormat/>
    <w:rsid w:val="00BF2BF6"/>
    <w:rPr>
      <w:b/>
      <w:i/>
      <w:color w:val="C0504D" w:themeColor="accent2"/>
      <w:spacing w:val="10"/>
    </w:rPr>
  </w:style>
  <w:style w:type="character" w:styleId="af1">
    <w:name w:val="Subtle Reference"/>
    <w:uiPriority w:val="31"/>
    <w:qFormat/>
    <w:rsid w:val="00BF2BF6"/>
    <w:rPr>
      <w:b/>
    </w:rPr>
  </w:style>
  <w:style w:type="character" w:styleId="af2">
    <w:name w:val="Intense Reference"/>
    <w:uiPriority w:val="32"/>
    <w:qFormat/>
    <w:rsid w:val="00BF2BF6"/>
    <w:rPr>
      <w:b/>
      <w:bCs/>
      <w:smallCaps/>
      <w:spacing w:val="5"/>
      <w:sz w:val="22"/>
      <w:szCs w:val="22"/>
      <w:u w:val="single"/>
    </w:rPr>
  </w:style>
  <w:style w:type="character" w:styleId="af3">
    <w:name w:val="Book Title"/>
    <w:uiPriority w:val="33"/>
    <w:qFormat/>
    <w:rsid w:val="00BF2BF6"/>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BF2BF6"/>
    <w:pPr>
      <w:outlineLvl w:val="9"/>
    </w:pPr>
    <w:rPr>
      <w:lang w:bidi="en-US"/>
    </w:rPr>
  </w:style>
  <w:style w:type="paragraph" w:styleId="af5">
    <w:name w:val="header"/>
    <w:basedOn w:val="a"/>
    <w:link w:val="af6"/>
    <w:uiPriority w:val="99"/>
    <w:unhideWhenUsed/>
    <w:rsid w:val="006567F7"/>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6567F7"/>
  </w:style>
  <w:style w:type="paragraph" w:styleId="af7">
    <w:name w:val="footer"/>
    <w:basedOn w:val="a"/>
    <w:link w:val="af8"/>
    <w:uiPriority w:val="99"/>
    <w:unhideWhenUsed/>
    <w:rsid w:val="006567F7"/>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6567F7"/>
  </w:style>
  <w:style w:type="paragraph" w:styleId="af9">
    <w:name w:val="Balloon Text"/>
    <w:basedOn w:val="a"/>
    <w:link w:val="afa"/>
    <w:uiPriority w:val="99"/>
    <w:semiHidden/>
    <w:unhideWhenUsed/>
    <w:rsid w:val="006567F7"/>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6567F7"/>
    <w:rPr>
      <w:rFonts w:ascii="Tahoma" w:hAnsi="Tahoma" w:cs="Tahoma"/>
      <w:sz w:val="16"/>
      <w:szCs w:val="16"/>
    </w:rPr>
  </w:style>
  <w:style w:type="table" w:styleId="afb">
    <w:name w:val="Table Grid"/>
    <w:basedOn w:val="a1"/>
    <w:uiPriority w:val="59"/>
    <w:rsid w:val="001F2F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w:basedOn w:val="a"/>
    <w:link w:val="afd"/>
    <w:uiPriority w:val="99"/>
    <w:semiHidden/>
    <w:unhideWhenUsed/>
    <w:rsid w:val="00FA633F"/>
    <w:pPr>
      <w:spacing w:after="120"/>
    </w:pPr>
  </w:style>
  <w:style w:type="character" w:customStyle="1" w:styleId="afd">
    <w:name w:val="Основной текст Знак"/>
    <w:basedOn w:val="a0"/>
    <w:link w:val="afc"/>
    <w:uiPriority w:val="99"/>
    <w:semiHidden/>
    <w:rsid w:val="00FA633F"/>
  </w:style>
  <w:style w:type="paragraph" w:styleId="afe">
    <w:name w:val="Normal (Web)"/>
    <w:basedOn w:val="a"/>
    <w:uiPriority w:val="99"/>
    <w:unhideWhenUsed/>
    <w:rsid w:val="00483FE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table" w:styleId="1-5">
    <w:name w:val="Medium List 1 Accent 5"/>
    <w:basedOn w:val="a1"/>
    <w:uiPriority w:val="65"/>
    <w:rsid w:val="002E116F"/>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5">
    <w:name w:val="Light Shading Accent 5"/>
    <w:basedOn w:val="a1"/>
    <w:uiPriority w:val="60"/>
    <w:rsid w:val="00D7232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aff">
    <w:name w:val="Hyperlink"/>
    <w:basedOn w:val="a0"/>
    <w:uiPriority w:val="99"/>
    <w:semiHidden/>
    <w:unhideWhenUsed/>
    <w:rsid w:val="00E669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0695">
      <w:bodyDiv w:val="1"/>
      <w:marLeft w:val="0"/>
      <w:marRight w:val="0"/>
      <w:marTop w:val="0"/>
      <w:marBottom w:val="0"/>
      <w:divBdr>
        <w:top w:val="none" w:sz="0" w:space="0" w:color="auto"/>
        <w:left w:val="none" w:sz="0" w:space="0" w:color="auto"/>
        <w:bottom w:val="none" w:sz="0" w:space="0" w:color="auto"/>
        <w:right w:val="none" w:sz="0" w:space="0" w:color="auto"/>
      </w:divBdr>
    </w:div>
    <w:div w:id="479662948">
      <w:bodyDiv w:val="1"/>
      <w:marLeft w:val="0"/>
      <w:marRight w:val="0"/>
      <w:marTop w:val="0"/>
      <w:marBottom w:val="0"/>
      <w:divBdr>
        <w:top w:val="none" w:sz="0" w:space="0" w:color="auto"/>
        <w:left w:val="none" w:sz="0" w:space="0" w:color="auto"/>
        <w:bottom w:val="none" w:sz="0" w:space="0" w:color="auto"/>
        <w:right w:val="none" w:sz="0" w:space="0" w:color="auto"/>
      </w:divBdr>
    </w:div>
    <w:div w:id="1747267910">
      <w:bodyDiv w:val="1"/>
      <w:marLeft w:val="0"/>
      <w:marRight w:val="0"/>
      <w:marTop w:val="0"/>
      <w:marBottom w:val="0"/>
      <w:divBdr>
        <w:top w:val="none" w:sz="0" w:space="0" w:color="auto"/>
        <w:left w:val="none" w:sz="0" w:space="0" w:color="auto"/>
        <w:bottom w:val="none" w:sz="0" w:space="0" w:color="auto"/>
        <w:right w:val="none" w:sz="0" w:space="0" w:color="auto"/>
      </w:divBdr>
    </w:div>
    <w:div w:id="195035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2225C-8CF1-4B90-9902-444BD4106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1229</Words>
  <Characters>7011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офис</cp:lastModifiedBy>
  <cp:revision>8</cp:revision>
  <cp:lastPrinted>2014-04-09T11:17:00Z</cp:lastPrinted>
  <dcterms:created xsi:type="dcterms:W3CDTF">2014-04-08T11:59:00Z</dcterms:created>
  <dcterms:modified xsi:type="dcterms:W3CDTF">2014-04-09T11:18:00Z</dcterms:modified>
</cp:coreProperties>
</file>